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6" w:rsidRPr="005D03D8" w:rsidRDefault="00E525B6" w:rsidP="005D03D8">
      <w:pPr>
        <w:pStyle w:val="Tytu"/>
        <w:pBdr>
          <w:bottom w:val="single" w:sz="8" w:space="0" w:color="4F81BD" w:themeColor="accent1"/>
        </w:pBdr>
        <w:rPr>
          <w:color w:val="auto"/>
        </w:rPr>
      </w:pPr>
    </w:p>
    <w:p w:rsidR="00E525B6" w:rsidRPr="005D03D8" w:rsidRDefault="00E525B6" w:rsidP="005D03D8">
      <w:pPr>
        <w:pStyle w:val="Tytu"/>
        <w:pBdr>
          <w:bottom w:val="single" w:sz="8" w:space="0" w:color="4F81BD" w:themeColor="accent1"/>
        </w:pBdr>
        <w:rPr>
          <w:rFonts w:ascii="Times New Roman" w:hAnsi="Times New Roman" w:cs="Times New Roman"/>
          <w:color w:val="auto"/>
        </w:rPr>
      </w:pPr>
      <w:r w:rsidRPr="005D03D8">
        <w:rPr>
          <w:rFonts w:ascii="Times New Roman" w:hAnsi="Times New Roman" w:cs="Times New Roman"/>
          <w:color w:val="auto"/>
        </w:rPr>
        <w:t>INNOWACJA PEDAGOGICZNA</w:t>
      </w:r>
    </w:p>
    <w:p w:rsidR="00E525B6" w:rsidRDefault="00E525B6" w:rsidP="00E525B6">
      <w:pPr>
        <w:rPr>
          <w:rFonts w:ascii="Times New Roman" w:hAnsi="Times New Roman"/>
        </w:rPr>
      </w:pPr>
    </w:p>
    <w:p w:rsidR="005D03D8" w:rsidRPr="005D03D8" w:rsidRDefault="005D03D8" w:rsidP="00E525B6">
      <w:pPr>
        <w:rPr>
          <w:rFonts w:ascii="Times New Roman" w:hAnsi="Times New Roman"/>
        </w:rPr>
      </w:pPr>
    </w:p>
    <w:p w:rsidR="005D03D8" w:rsidRPr="00BC0A1D" w:rsidRDefault="005D03D8" w:rsidP="00E525B6"/>
    <w:p w:rsidR="00E525B6" w:rsidRPr="005D03D8" w:rsidRDefault="00E525B6" w:rsidP="00E525B6">
      <w:pPr>
        <w:rPr>
          <w:rFonts w:ascii="Times New Roman" w:hAnsi="Times New Roman"/>
        </w:rPr>
      </w:pPr>
      <w:r w:rsidRPr="005D03D8">
        <w:rPr>
          <w:rFonts w:ascii="Times New Roman" w:hAnsi="Times New Roman"/>
        </w:rPr>
        <w:t>Temat innowacji:</w:t>
      </w:r>
    </w:p>
    <w:p w:rsidR="00E525B6" w:rsidRPr="00DF1EDD" w:rsidRDefault="00E525B6" w:rsidP="00E525B6">
      <w:pPr>
        <w:pStyle w:val="Tekstpodstawowy"/>
        <w:rPr>
          <w:b/>
          <w:sz w:val="32"/>
        </w:rPr>
      </w:pPr>
      <w:r w:rsidRPr="00DF1EDD">
        <w:rPr>
          <w:b/>
          <w:sz w:val="32"/>
        </w:rPr>
        <w:t xml:space="preserve">„SPRAWNE RĄCZKI MAM WSZYSTKO </w:t>
      </w:r>
      <w:r w:rsidR="00DF1EDD" w:rsidRPr="00DF1EDD">
        <w:rPr>
          <w:b/>
          <w:sz w:val="32"/>
        </w:rPr>
        <w:t>Z</w:t>
      </w:r>
      <w:r w:rsidRPr="00DF1EDD">
        <w:rPr>
          <w:b/>
          <w:sz w:val="32"/>
        </w:rPr>
        <w:t xml:space="preserve">ROBIE SAM” </w:t>
      </w:r>
    </w:p>
    <w:p w:rsidR="00E525B6" w:rsidRPr="00E525B6" w:rsidRDefault="00E525B6" w:rsidP="00E525B6">
      <w:pPr>
        <w:pStyle w:val="Bezodstpw"/>
        <w:rPr>
          <w:rFonts w:ascii="Times New Roman" w:hAnsi="Times New Roman"/>
          <w:sz w:val="24"/>
          <w:szCs w:val="24"/>
        </w:rPr>
      </w:pPr>
      <w:r w:rsidRPr="00E525B6">
        <w:rPr>
          <w:rFonts w:ascii="Times New Roman" w:hAnsi="Times New Roman"/>
          <w:sz w:val="24"/>
          <w:szCs w:val="24"/>
        </w:rPr>
        <w:t>– rozwijanie sprawności motorycznych w najmłodszej grupie przedszkolnej w oparciu o autorski program „Terapia Ręki  dla grup przedszkolnych oraz dla dzieci</w:t>
      </w:r>
      <w:r w:rsidRPr="00E525B6">
        <w:rPr>
          <w:rFonts w:ascii="Times New Roman" w:hAnsi="Times New Roman"/>
          <w:sz w:val="24"/>
          <w:szCs w:val="24"/>
        </w:rPr>
        <w:br/>
        <w:t xml:space="preserve">o specjalnych potrzebach edukacyjnych” </w:t>
      </w:r>
    </w:p>
    <w:p w:rsidR="00E525B6" w:rsidRPr="00837B2E" w:rsidRDefault="00E525B6" w:rsidP="00E525B6">
      <w:pPr>
        <w:pStyle w:val="Tekstpodstawowy"/>
        <w:rPr>
          <w:b/>
          <w:sz w:val="36"/>
        </w:rPr>
      </w:pPr>
    </w:p>
    <w:p w:rsidR="00E525B6" w:rsidRDefault="00E525B6" w:rsidP="00E525B6"/>
    <w:p w:rsidR="005D03D8" w:rsidRDefault="005D03D8" w:rsidP="00E525B6"/>
    <w:p w:rsidR="005D03D8" w:rsidRDefault="005D03D8" w:rsidP="00E525B6"/>
    <w:p w:rsidR="005D03D8" w:rsidRDefault="005D03D8" w:rsidP="00E525B6"/>
    <w:p w:rsidR="005D03D8" w:rsidRDefault="005D03D8" w:rsidP="00E525B6"/>
    <w:p w:rsidR="005D03D8" w:rsidRDefault="005D03D8" w:rsidP="00E525B6"/>
    <w:p w:rsidR="005D03D8" w:rsidRPr="00BC0A1D" w:rsidRDefault="005D03D8" w:rsidP="005D03D8">
      <w:pPr>
        <w:spacing w:after="0"/>
      </w:pPr>
    </w:p>
    <w:p w:rsidR="00E525B6" w:rsidRPr="00E525B6" w:rsidRDefault="00E525B6" w:rsidP="005D03D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E525B6">
        <w:rPr>
          <w:rFonts w:ascii="Times New Roman" w:hAnsi="Times New Roman"/>
          <w:sz w:val="24"/>
          <w:szCs w:val="24"/>
        </w:rPr>
        <w:t xml:space="preserve">Nazwa szkoły: </w:t>
      </w:r>
      <w:r w:rsidRPr="00E525B6">
        <w:rPr>
          <w:rFonts w:ascii="Times New Roman" w:hAnsi="Times New Roman"/>
          <w:b w:val="0"/>
          <w:sz w:val="24"/>
          <w:szCs w:val="24"/>
        </w:rPr>
        <w:t>Zespołu Placówek Oświatowych w Gackach</w:t>
      </w:r>
    </w:p>
    <w:p w:rsidR="00E525B6" w:rsidRPr="00E525B6" w:rsidRDefault="00E525B6" w:rsidP="005D03D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E525B6">
        <w:rPr>
          <w:rFonts w:ascii="Times New Roman" w:hAnsi="Times New Roman"/>
          <w:sz w:val="24"/>
          <w:szCs w:val="24"/>
        </w:rPr>
        <w:t xml:space="preserve">Autor: </w:t>
      </w:r>
      <w:r w:rsidR="00DF1EDD">
        <w:rPr>
          <w:rFonts w:ascii="Times New Roman" w:hAnsi="Times New Roman"/>
          <w:sz w:val="24"/>
          <w:szCs w:val="24"/>
        </w:rPr>
        <w:t xml:space="preserve">mgr </w:t>
      </w:r>
      <w:r w:rsidRPr="005D03D8">
        <w:rPr>
          <w:rFonts w:ascii="Times New Roman" w:hAnsi="Times New Roman"/>
          <w:b w:val="0"/>
          <w:sz w:val="24"/>
          <w:szCs w:val="24"/>
        </w:rPr>
        <w:t>Ewelina Sadło-Tracz</w:t>
      </w:r>
    </w:p>
    <w:p w:rsidR="00E525B6" w:rsidRPr="005D03D8" w:rsidRDefault="00E525B6" w:rsidP="005D03D8">
      <w:pPr>
        <w:pStyle w:val="Tekstpodstawowy"/>
        <w:spacing w:line="360" w:lineRule="auto"/>
        <w:rPr>
          <w:b/>
        </w:rPr>
      </w:pPr>
      <w:r w:rsidRPr="00E525B6">
        <w:rPr>
          <w:b/>
        </w:rPr>
        <w:t xml:space="preserve">Temat: „Sprawne rączki mam wszystko </w:t>
      </w:r>
      <w:r w:rsidR="00E67FC3">
        <w:rPr>
          <w:b/>
        </w:rPr>
        <w:t>z</w:t>
      </w:r>
      <w:r w:rsidR="00E67FC3" w:rsidRPr="00E525B6">
        <w:rPr>
          <w:b/>
        </w:rPr>
        <w:t>robię</w:t>
      </w:r>
      <w:r w:rsidRPr="00E525B6">
        <w:rPr>
          <w:b/>
        </w:rPr>
        <w:t xml:space="preserve"> sam” </w:t>
      </w:r>
    </w:p>
    <w:p w:rsidR="00E525B6" w:rsidRPr="00E525B6" w:rsidRDefault="00E525B6" w:rsidP="005D03D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E525B6">
        <w:rPr>
          <w:rFonts w:ascii="Times New Roman" w:hAnsi="Times New Roman"/>
          <w:sz w:val="24"/>
          <w:szCs w:val="24"/>
        </w:rPr>
        <w:t xml:space="preserve">Przedmiot: </w:t>
      </w:r>
      <w:r w:rsidRPr="005D03D8">
        <w:rPr>
          <w:rFonts w:ascii="Times New Roman" w:hAnsi="Times New Roman"/>
          <w:b w:val="0"/>
          <w:sz w:val="24"/>
          <w:szCs w:val="24"/>
        </w:rPr>
        <w:t>Wychowanie przedszkolne</w:t>
      </w:r>
      <w:r w:rsidR="00513FE5">
        <w:rPr>
          <w:rFonts w:ascii="Times New Roman" w:hAnsi="Times New Roman"/>
          <w:b w:val="0"/>
          <w:sz w:val="24"/>
          <w:szCs w:val="24"/>
        </w:rPr>
        <w:t xml:space="preserve"> grupa 3-6</w:t>
      </w:r>
      <w:r w:rsidR="005D03D8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D03D8">
        <w:rPr>
          <w:rFonts w:ascii="Times New Roman" w:hAnsi="Times New Roman"/>
          <w:b w:val="0"/>
          <w:sz w:val="24"/>
          <w:szCs w:val="24"/>
        </w:rPr>
        <w:t>latki</w:t>
      </w:r>
      <w:proofErr w:type="spellEnd"/>
    </w:p>
    <w:p w:rsidR="00E525B6" w:rsidRPr="00E525B6" w:rsidRDefault="00E525B6" w:rsidP="005D03D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E525B6">
        <w:rPr>
          <w:rFonts w:ascii="Times New Roman" w:hAnsi="Times New Roman"/>
          <w:sz w:val="24"/>
          <w:szCs w:val="24"/>
        </w:rPr>
        <w:t xml:space="preserve">Rodzaj innowacji: </w:t>
      </w:r>
      <w:r w:rsidRPr="005D03D8">
        <w:rPr>
          <w:rFonts w:ascii="Times New Roman" w:hAnsi="Times New Roman"/>
          <w:b w:val="0"/>
          <w:sz w:val="24"/>
          <w:szCs w:val="24"/>
        </w:rPr>
        <w:t xml:space="preserve">programowa </w:t>
      </w:r>
    </w:p>
    <w:p w:rsidR="00E25D63" w:rsidRDefault="004E6964" w:rsidP="00E525B6"/>
    <w:p w:rsidR="00D35DFF" w:rsidRPr="00D35DFF" w:rsidRDefault="00D35DFF" w:rsidP="00D35DFF">
      <w:pPr>
        <w:pStyle w:val="NormalnyWeb"/>
        <w:spacing w:before="0" w:beforeAutospacing="0" w:after="0" w:afterAutospacing="0"/>
        <w:jc w:val="right"/>
        <w:rPr>
          <w:i/>
        </w:rPr>
      </w:pPr>
      <w:r w:rsidRPr="00D35DFF">
        <w:rPr>
          <w:i/>
        </w:rPr>
        <w:lastRenderedPageBreak/>
        <w:t xml:space="preserve">„Powiedz mi, to zapomnę. </w:t>
      </w:r>
    </w:p>
    <w:p w:rsidR="00D35DFF" w:rsidRPr="00D35DFF" w:rsidRDefault="00D35DFF" w:rsidP="00D35DFF">
      <w:pPr>
        <w:pStyle w:val="NormalnyWeb"/>
        <w:spacing w:before="0" w:beforeAutospacing="0" w:after="0" w:afterAutospacing="0"/>
        <w:jc w:val="right"/>
        <w:rPr>
          <w:i/>
        </w:rPr>
      </w:pPr>
      <w:r w:rsidRPr="00D35DFF">
        <w:rPr>
          <w:i/>
        </w:rPr>
        <w:t xml:space="preserve">Naucz mnie, to może zapamiętam. </w:t>
      </w:r>
    </w:p>
    <w:p w:rsidR="00D35DFF" w:rsidRPr="00D35DFF" w:rsidRDefault="00D35DFF" w:rsidP="00D35DFF">
      <w:pPr>
        <w:pStyle w:val="NormalnyWeb"/>
        <w:spacing w:before="0" w:beforeAutospacing="0" w:after="0" w:afterAutospacing="0"/>
        <w:jc w:val="right"/>
        <w:rPr>
          <w:i/>
        </w:rPr>
      </w:pPr>
      <w:r w:rsidRPr="00D35DFF">
        <w:rPr>
          <w:i/>
        </w:rPr>
        <w:t>Zaangażuj mnie, to się nauczę.”</w:t>
      </w:r>
    </w:p>
    <w:p w:rsidR="00D35DFF" w:rsidRPr="00D35DFF" w:rsidRDefault="00D35DFF" w:rsidP="00D35DFF">
      <w:pPr>
        <w:pStyle w:val="NormalnyWeb"/>
        <w:spacing w:before="0" w:beforeAutospacing="0" w:after="0" w:afterAutospacing="0"/>
        <w:jc w:val="right"/>
        <w:rPr>
          <w:i/>
        </w:rPr>
      </w:pPr>
      <w:r w:rsidRPr="00D35DFF">
        <w:rPr>
          <w:i/>
        </w:rPr>
        <w:t>– Benjamin Franklin</w:t>
      </w:r>
    </w:p>
    <w:p w:rsidR="00DF1EDD" w:rsidRDefault="00DF1EDD" w:rsidP="00D35DFF">
      <w:pPr>
        <w:pStyle w:val="NormalnyWeb"/>
        <w:spacing w:before="0" w:beforeAutospacing="0" w:after="0" w:afterAutospacing="0" w:line="360" w:lineRule="auto"/>
        <w:jc w:val="right"/>
      </w:pPr>
    </w:p>
    <w:p w:rsidR="00D35DFF" w:rsidRDefault="00D35DFF" w:rsidP="00367937">
      <w:pPr>
        <w:pStyle w:val="NormalnyWeb"/>
        <w:spacing w:before="0" w:beforeAutospacing="0" w:after="0" w:afterAutospacing="0" w:line="360" w:lineRule="auto"/>
        <w:jc w:val="both"/>
      </w:pPr>
    </w:p>
    <w:p w:rsidR="00D35DFF" w:rsidRPr="00367937" w:rsidRDefault="00D35DFF" w:rsidP="00367937">
      <w:pPr>
        <w:pStyle w:val="NormalnyWeb"/>
        <w:spacing w:before="0" w:beforeAutospacing="0" w:after="0" w:afterAutospacing="0" w:line="360" w:lineRule="auto"/>
        <w:jc w:val="both"/>
      </w:pPr>
    </w:p>
    <w:p w:rsidR="00DF1EDD" w:rsidRPr="00367937" w:rsidRDefault="00DF1EDD" w:rsidP="0036793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67937">
        <w:rPr>
          <w:b/>
        </w:rPr>
        <w:t>Wstęp</w:t>
      </w:r>
    </w:p>
    <w:p w:rsidR="00884458" w:rsidRPr="00367937" w:rsidRDefault="00DF1EDD" w:rsidP="00367937">
      <w:pPr>
        <w:pStyle w:val="NormalnyWeb"/>
        <w:spacing w:before="0" w:beforeAutospacing="0" w:after="0" w:afterAutospacing="0" w:line="360" w:lineRule="auto"/>
        <w:jc w:val="both"/>
      </w:pPr>
      <w:r w:rsidRPr="00367937">
        <w:t>Przedszkole ma niebagatelne znaczenie w wychowaniu i nauczaniu dzieci. Jest miejscem, w którym dzieci spędzają większą część dnia, dlatego ważne jest zapewnienie im optymalnych warunków do rozwoju i samorealizacji. W przedszkolu nauczyciele, jako osoby znaczące w życiu dziecka, nieustannie podejmują działalność opiekuńczą, dydaktyczną i wychowawczą. Przyczyniają się do ukształtowania osobowości dziecka i modelowania jego określonych postaw i umiejętności. Umożliwiają przedszkolakom poznanie świata wartości intelektualnych i estetycznych oraz przyczyniają się do pobudzania wszelkich aktywności, które wspomagają harmonijny i holistyczny rozwój.</w:t>
      </w:r>
    </w:p>
    <w:p w:rsidR="00513FE5" w:rsidRPr="00367937" w:rsidRDefault="00CD5F52" w:rsidP="00367937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67937">
        <w:rPr>
          <w:b/>
        </w:rPr>
        <w:t>OPIS</w:t>
      </w:r>
      <w:r w:rsidR="00513FE5" w:rsidRPr="00367937">
        <w:rPr>
          <w:b/>
        </w:rPr>
        <w:t xml:space="preserve"> INNOWACJI</w:t>
      </w:r>
      <w:r w:rsidRPr="00367937">
        <w:rPr>
          <w:b/>
        </w:rPr>
        <w:t xml:space="preserve"> </w:t>
      </w:r>
    </w:p>
    <w:p w:rsidR="003F3E33" w:rsidRPr="00367937" w:rsidRDefault="005D03D8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 xml:space="preserve">Dzieci w wieku przedszkolnym wykazują naturalną dla swojego wieku i etapu rozwoju sprawność fizyczną. Charakteryzują się aktywnością, ciekawością, skłonnością do naśladownictwa, łatwością czerpania wiedzy z otoczenia, a także wrażliwością emocjonalną.  Każdy przedszkolak posiada wrodzony potencjał, tworzy własny niepowtarzalny świat. Kiedyś ktoś powiedział, że dziecko to nieoszlifowany diament i to od nas nauczycieli, wychowawców i najbliższego otoczenia zależy jak drogi i wartościowy może się stać. W rozwoju dzieci najmłodszych ważne jest aby stwarzać korzystne warunki do prawidłowego ich rozwoju.  </w:t>
      </w:r>
      <w:r w:rsidR="00A40DBD" w:rsidRPr="00367937">
        <w:rPr>
          <w:rFonts w:ascii="Times New Roman" w:hAnsi="Times New Roman"/>
          <w:b w:val="0"/>
          <w:sz w:val="24"/>
          <w:szCs w:val="24"/>
        </w:rPr>
        <w:t xml:space="preserve">Proces uczenia się przynosi wspaniałe efekty wówczas, gdy jest korzystnie dopasowany do dziecięcych możliwości. Lata przedszkolne są okresem intensywnego rozwoju umysłowego </w:t>
      </w:r>
      <w:r w:rsidR="00513FE5" w:rsidRPr="00367937">
        <w:rPr>
          <w:rFonts w:ascii="Times New Roman" w:hAnsi="Times New Roman"/>
          <w:b w:val="0"/>
          <w:sz w:val="24"/>
          <w:szCs w:val="24"/>
        </w:rPr>
        <w:t xml:space="preserve">i motorycznego </w:t>
      </w:r>
      <w:r w:rsidR="00A40DBD" w:rsidRPr="00367937">
        <w:rPr>
          <w:rFonts w:ascii="Times New Roman" w:hAnsi="Times New Roman"/>
          <w:b w:val="0"/>
          <w:sz w:val="24"/>
          <w:szCs w:val="24"/>
        </w:rPr>
        <w:t xml:space="preserve">dziecka, a wnikliwość i ciekawość pozwalają lepiej poznać otaczający je świat. Systematyczne podnoszenie sprawności ruchowej wiąże się z wszechstronnym rozwojem psychicznym i fizycznym. Dzieci są </w:t>
      </w:r>
      <w:r w:rsidR="005C6910" w:rsidRPr="00367937">
        <w:rPr>
          <w:rFonts w:ascii="Times New Roman" w:hAnsi="Times New Roman"/>
          <w:b w:val="0"/>
          <w:sz w:val="24"/>
          <w:szCs w:val="24"/>
        </w:rPr>
        <w:t>aktywne</w:t>
      </w:r>
      <w:r w:rsidR="00A40DBD" w:rsidRPr="00367937">
        <w:rPr>
          <w:rFonts w:ascii="Times New Roman" w:hAnsi="Times New Roman"/>
          <w:b w:val="0"/>
          <w:sz w:val="24"/>
          <w:szCs w:val="24"/>
        </w:rPr>
        <w:t xml:space="preserve"> z natury</w:t>
      </w:r>
      <w:r w:rsidR="005C6910" w:rsidRPr="00367937">
        <w:rPr>
          <w:rFonts w:ascii="Times New Roman" w:hAnsi="Times New Roman"/>
          <w:b w:val="0"/>
          <w:sz w:val="24"/>
          <w:szCs w:val="24"/>
        </w:rPr>
        <w:t>.</w:t>
      </w:r>
      <w:r w:rsidR="00A40DBD" w:rsidRPr="00367937">
        <w:rPr>
          <w:rFonts w:ascii="Times New Roman" w:hAnsi="Times New Roman"/>
          <w:b w:val="0"/>
          <w:sz w:val="24"/>
          <w:szCs w:val="24"/>
        </w:rPr>
        <w:t xml:space="preserve"> Warunkiem niezbędnym, umożliwiającym wyzwolenie dziecięcego wewnętrznego potencjału, jest poszanowanie jego spontaniczności. Dla dziecka jego </w:t>
      </w:r>
      <w:r w:rsidR="005C6910" w:rsidRPr="00367937">
        <w:rPr>
          <w:rFonts w:ascii="Times New Roman" w:hAnsi="Times New Roman"/>
          <w:b w:val="0"/>
          <w:sz w:val="24"/>
          <w:szCs w:val="24"/>
        </w:rPr>
        <w:t>ruch</w:t>
      </w:r>
      <w:r w:rsidR="00A40DBD" w:rsidRPr="00367937">
        <w:rPr>
          <w:rFonts w:ascii="Times New Roman" w:hAnsi="Times New Roman"/>
          <w:b w:val="0"/>
          <w:sz w:val="24"/>
          <w:szCs w:val="24"/>
        </w:rPr>
        <w:t xml:space="preserve"> jest źródłem radości, dobrej zabawy, zaangażowania, a przede wszystkim podstawową formą uczenia się oraz zdobywania wiedzy o otaczającej rzeczywistości. </w:t>
      </w:r>
      <w:r w:rsidR="005C6910" w:rsidRPr="00367937">
        <w:rPr>
          <w:rFonts w:ascii="Times New Roman" w:hAnsi="Times New Roman"/>
          <w:b w:val="0"/>
          <w:sz w:val="24"/>
          <w:szCs w:val="24"/>
        </w:rPr>
        <w:t xml:space="preserve">Motoryka duża jak i mała jest niezwykle ważna w prawidłowym rozwoju dziecka. Rysunek, taniec, ruch, muzyka, śpiew są to rodzaje ekspresji, które wyzwalane w sposób naturalny i umiejętnie wykorzystywane, mogą przyczyniać się do rozwijania u dzieci potrzeby poznawania świata i kształcenia aktywności edukacyjnej a co najważniejsze kształtowania sprawności motorycznej. </w:t>
      </w:r>
      <w:r w:rsidR="005C6910" w:rsidRPr="00367937">
        <w:rPr>
          <w:rFonts w:ascii="Times New Roman" w:hAnsi="Times New Roman"/>
          <w:b w:val="0"/>
          <w:sz w:val="24"/>
          <w:szCs w:val="24"/>
        </w:rPr>
        <w:lastRenderedPageBreak/>
        <w:t>Motoryka mała odnosi się do sprawności dłoni i palców a co za tym idzie r</w:t>
      </w:r>
      <w:r w:rsidR="00A40DBD" w:rsidRPr="00367937">
        <w:rPr>
          <w:rFonts w:ascii="Times New Roman" w:hAnsi="Times New Roman"/>
          <w:b w:val="0"/>
          <w:sz w:val="24"/>
          <w:szCs w:val="24"/>
        </w:rPr>
        <w:t>ęka jest jedną z najważniejszych części ciała u człowieka. Jej doskonałość polega na tym, że służy nam jako silne narzędzie do podnoszenia ciężarów, siłowania się a jednocześnie potrafi wykonywać precyzyjne i skomplikowane ruchy takie jak szycie czy pisanie. To, co czyni nasze ręce i dłonie czymś niezwykle wyjątkowym to rozwój naszej kory mózgowej i skomplikowany mechanizm nerwowy, dzięki któremu jesteśmy w stanie zapoczątkować ruch, kontrolować jego trwanie, koordynować i płynnie go zakończyć. Należy zaznaczyć, że u</w:t>
      </w:r>
      <w:r w:rsidR="00A40DBD" w:rsidRPr="00367937">
        <w:rPr>
          <w:rFonts w:ascii="Times New Roman" w:eastAsia="Calibri" w:hAnsi="Times New Roman"/>
          <w:b w:val="0"/>
          <w:sz w:val="24"/>
          <w:szCs w:val="24"/>
        </w:rPr>
        <w:t xml:space="preserve">miejętność </w:t>
      </w:r>
      <w:r w:rsidR="005C6910" w:rsidRPr="00367937">
        <w:rPr>
          <w:rFonts w:ascii="Times New Roman" w:eastAsia="Calibri" w:hAnsi="Times New Roman"/>
          <w:b w:val="0"/>
          <w:sz w:val="24"/>
          <w:szCs w:val="24"/>
        </w:rPr>
        <w:t>kreślenia kształtów</w:t>
      </w:r>
      <w:r w:rsidR="00A40DBD" w:rsidRPr="00367937">
        <w:rPr>
          <w:rFonts w:ascii="Times New Roman" w:eastAsia="Calibri" w:hAnsi="Times New Roman"/>
          <w:b w:val="0"/>
          <w:sz w:val="24"/>
          <w:szCs w:val="24"/>
        </w:rPr>
        <w:t xml:space="preserve"> jest procesem złożonym, wymaga od dziecka prawidłowo rozwiniętej motoryki małej i dużej, koordynacji wzrokowo-ruchowej oraz łatwego odbioru informacji słuchowych.</w:t>
      </w:r>
      <w:r w:rsidR="00043C81" w:rsidRPr="00367937">
        <w:rPr>
          <w:rFonts w:ascii="Times New Roman" w:hAnsi="Times New Roman"/>
          <w:b w:val="0"/>
          <w:sz w:val="24"/>
          <w:szCs w:val="24"/>
        </w:rPr>
        <w:t xml:space="preserve"> Mówiąc krótko </w:t>
      </w:r>
      <w:r w:rsidR="00E47F64" w:rsidRPr="00367937">
        <w:rPr>
          <w:rFonts w:ascii="Times New Roman" w:hAnsi="Times New Roman"/>
          <w:b w:val="0"/>
          <w:iCs/>
          <w:sz w:val="24"/>
          <w:szCs w:val="24"/>
        </w:rPr>
        <w:t xml:space="preserve">prawidłowo stymulowany rozwój motoryczny przekłada się na sukcesy w późniejszym procesie edukacyjnym. </w:t>
      </w:r>
    </w:p>
    <w:p w:rsidR="00884458" w:rsidRPr="00367937" w:rsidRDefault="00884458" w:rsidP="00367937">
      <w:pPr>
        <w:pStyle w:val="NormalnyWeb"/>
        <w:spacing w:before="0" w:beforeAutospacing="0" w:after="0" w:afterAutospacing="0" w:line="360" w:lineRule="auto"/>
        <w:jc w:val="both"/>
      </w:pPr>
    </w:p>
    <w:p w:rsidR="003F3E33" w:rsidRPr="00367937" w:rsidRDefault="007C04A5" w:rsidP="003679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6793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ZAŁOŻENIA INNOWACJI</w:t>
      </w:r>
    </w:p>
    <w:p w:rsidR="007C04A5" w:rsidRPr="00367937" w:rsidRDefault="007C04A5" w:rsidP="00367937">
      <w:pPr>
        <w:spacing w:after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pl-PL"/>
        </w:rPr>
      </w:pPr>
      <w:r w:rsidRPr="00367937">
        <w:rPr>
          <w:rFonts w:ascii="Times New Roman" w:hAnsi="Times New Roman"/>
          <w:b w:val="0"/>
          <w:sz w:val="24"/>
          <w:szCs w:val="24"/>
        </w:rPr>
        <w:t>Innowacja zakłada prowadzenie zajęć zgodnie z podstawą programową wychowania przedszkolnego dla przedszkoli, oddziałów przedszkolnych w szkołach podstawowych oraz innych form wychowania przedszkolnego oraz programem wychowania przedszkolnego „Rozwój-Wychowanie –Edukacja” A. Stalmach-Tkacz i K. Mucha</w:t>
      </w:r>
      <w:r w:rsidR="00DD6A8B" w:rsidRPr="00367937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884458" w:rsidRPr="00367937" w:rsidRDefault="00DF1EDD" w:rsidP="00367937">
      <w:pPr>
        <w:pStyle w:val="Heading3"/>
        <w:spacing w:line="360" w:lineRule="auto"/>
        <w:ind w:left="0"/>
      </w:pPr>
      <w:r w:rsidRPr="00367937">
        <w:t xml:space="preserve">Innowacja pedagogiczna </w:t>
      </w:r>
      <w:r w:rsidR="00DD6A8B" w:rsidRPr="00367937">
        <w:t xml:space="preserve">zakłada realizację </w:t>
      </w:r>
      <w:r w:rsidR="00884458" w:rsidRPr="00367937">
        <w:t xml:space="preserve">podstawy programowej a </w:t>
      </w:r>
      <w:r w:rsidR="00DD6A8B" w:rsidRPr="00367937">
        <w:t>szczególnie realizację następujących zadań:</w:t>
      </w:r>
      <w:r w:rsidR="00096E8F" w:rsidRPr="00367937">
        <w:t xml:space="preserve"> </w:t>
      </w:r>
    </w:p>
    <w:p w:rsidR="00096E8F" w:rsidRPr="00367937" w:rsidRDefault="00884458" w:rsidP="00367937">
      <w:pPr>
        <w:pStyle w:val="Heading3"/>
        <w:spacing w:line="360" w:lineRule="auto"/>
        <w:ind w:left="0"/>
      </w:pPr>
      <w:r w:rsidRPr="00367937">
        <w:t xml:space="preserve">- </w:t>
      </w:r>
      <w:r w:rsidR="00096E8F" w:rsidRPr="00367937">
        <w:rPr>
          <w:b w:val="0"/>
          <w:i/>
        </w:rPr>
        <w:t xml:space="preserve">Wspieranie wielokierunkowej aktywności dziecka poprzez organizację warunków sprzyjających nabywaniu doświadczeń w fizycznym, emocjonalnym, społecznym i poznawczym obszarze jego rozwoju. </w:t>
      </w:r>
    </w:p>
    <w:p w:rsidR="00096E8F" w:rsidRPr="00367937" w:rsidRDefault="00884458" w:rsidP="00367937">
      <w:pPr>
        <w:pStyle w:val="Heading3"/>
        <w:spacing w:line="360" w:lineRule="auto"/>
        <w:ind w:left="0"/>
        <w:rPr>
          <w:b w:val="0"/>
          <w:i/>
        </w:rPr>
      </w:pPr>
      <w:r w:rsidRPr="00367937">
        <w:rPr>
          <w:b w:val="0"/>
          <w:i/>
        </w:rPr>
        <w:t xml:space="preserve">- </w:t>
      </w:r>
      <w:r w:rsidR="00096E8F" w:rsidRPr="00367937">
        <w:rPr>
          <w:b w:val="0"/>
          <w:i/>
        </w:rPr>
        <w:t xml:space="preserve">Wspieranie aktywności dziecka podnoszącej poziom integracji sensorycznej i umiejętności korzystania z rozwijających się procesów poznawczych. </w:t>
      </w:r>
    </w:p>
    <w:p w:rsidR="00DD6A8B" w:rsidRPr="00367937" w:rsidRDefault="00884458" w:rsidP="00367937">
      <w:pPr>
        <w:pStyle w:val="Heading3"/>
        <w:spacing w:line="360" w:lineRule="auto"/>
        <w:ind w:left="0"/>
        <w:rPr>
          <w:b w:val="0"/>
          <w:i/>
        </w:rPr>
      </w:pPr>
      <w:r w:rsidRPr="00367937">
        <w:rPr>
          <w:b w:val="0"/>
          <w:i/>
        </w:rPr>
        <w:t xml:space="preserve">- </w:t>
      </w:r>
      <w:r w:rsidR="00096E8F" w:rsidRPr="00367937">
        <w:rPr>
          <w:b w:val="0"/>
          <w:i/>
        </w:rPr>
        <w:t>Tworzenie sytuacji sprzyjających rozwojowi nawyków i zachowań prowadzących do samodzielności, dbania o zdrowie, sprawność ruchową i bezpieczeństwo.</w:t>
      </w:r>
    </w:p>
    <w:p w:rsidR="00DD6A8B" w:rsidRPr="00367937" w:rsidRDefault="00DD6A8B" w:rsidP="00367937">
      <w:pPr>
        <w:pStyle w:val="Heading3"/>
        <w:spacing w:line="360" w:lineRule="auto"/>
        <w:ind w:left="0"/>
        <w:rPr>
          <w:b w:val="0"/>
        </w:rPr>
      </w:pPr>
      <w:r w:rsidRPr="00367937">
        <w:rPr>
          <w:b w:val="0"/>
        </w:rPr>
        <w:t>Innowacja zgodna jest z Koncepcją Pracy Przedszkola</w:t>
      </w:r>
    </w:p>
    <w:p w:rsidR="0061342D" w:rsidRPr="00367937" w:rsidRDefault="0061342D" w:rsidP="00367937">
      <w:pPr>
        <w:pStyle w:val="Heading3"/>
        <w:spacing w:line="360" w:lineRule="auto"/>
        <w:ind w:left="0"/>
      </w:pPr>
    </w:p>
    <w:p w:rsidR="00DD6A8B" w:rsidRPr="00367937" w:rsidRDefault="0061342D" w:rsidP="00367937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37">
        <w:rPr>
          <w:rFonts w:ascii="Times New Roman" w:hAnsi="Times New Roman" w:cs="Times New Roman"/>
          <w:b/>
          <w:sz w:val="24"/>
          <w:szCs w:val="24"/>
        </w:rPr>
        <w:t>ZAKRES INNOWACJI</w:t>
      </w:r>
      <w:r w:rsidR="00DD6A8B" w:rsidRPr="0036793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6A8B" w:rsidRPr="00367937" w:rsidRDefault="008D41ED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Adresac</w:t>
      </w:r>
      <w:r w:rsidR="00DD6A8B" w:rsidRPr="00367937">
        <w:rPr>
          <w:rFonts w:ascii="Times New Roman" w:hAnsi="Times New Roman"/>
          <w:b w:val="0"/>
          <w:sz w:val="24"/>
          <w:szCs w:val="24"/>
        </w:rPr>
        <w:t>i innowacji</w:t>
      </w:r>
      <w:r w:rsidRPr="00367937">
        <w:rPr>
          <w:rFonts w:ascii="Times New Roman" w:hAnsi="Times New Roman"/>
          <w:b w:val="0"/>
          <w:sz w:val="24"/>
          <w:szCs w:val="24"/>
        </w:rPr>
        <w:t>:</w:t>
      </w:r>
      <w:r w:rsidR="00DD6A8B" w:rsidRPr="00367937">
        <w:rPr>
          <w:rFonts w:ascii="Times New Roman" w:hAnsi="Times New Roman"/>
          <w:b w:val="0"/>
          <w:sz w:val="24"/>
          <w:szCs w:val="24"/>
        </w:rPr>
        <w:t xml:space="preserve"> dzieci uczęszczające do </w:t>
      </w:r>
      <w:r w:rsidR="00CD5F52" w:rsidRPr="00367937">
        <w:rPr>
          <w:rFonts w:ascii="Times New Roman" w:hAnsi="Times New Roman"/>
          <w:b w:val="0"/>
          <w:sz w:val="24"/>
          <w:szCs w:val="24"/>
        </w:rPr>
        <w:t>Zespołu Placówek Oświatowych w Gackach w wieku 3-6 lat.</w:t>
      </w:r>
    </w:p>
    <w:p w:rsidR="00DD6A8B" w:rsidRPr="00367937" w:rsidRDefault="008D41ED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Termin</w:t>
      </w:r>
      <w:r w:rsidR="00DD6A8B" w:rsidRPr="00367937">
        <w:rPr>
          <w:rFonts w:ascii="Times New Roman" w:hAnsi="Times New Roman"/>
          <w:b w:val="0"/>
          <w:sz w:val="24"/>
          <w:szCs w:val="24"/>
        </w:rPr>
        <w:t xml:space="preserve"> realizacji innowacji</w:t>
      </w:r>
      <w:r w:rsidRPr="00367937">
        <w:rPr>
          <w:rFonts w:ascii="Times New Roman" w:hAnsi="Times New Roman"/>
          <w:b w:val="0"/>
          <w:sz w:val="24"/>
          <w:szCs w:val="24"/>
        </w:rPr>
        <w:t>: październik 2019r. – maj 2020 r.</w:t>
      </w:r>
      <w:r w:rsidR="00DD6A8B" w:rsidRPr="00367937">
        <w:rPr>
          <w:rFonts w:ascii="Times New Roman" w:hAnsi="Times New Roman"/>
          <w:b w:val="0"/>
          <w:sz w:val="24"/>
          <w:szCs w:val="24"/>
        </w:rPr>
        <w:t xml:space="preserve"> 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 z m</w:t>
      </w:r>
      <w:r w:rsidR="00DD6A8B" w:rsidRPr="00367937">
        <w:rPr>
          <w:rFonts w:ascii="Times New Roman" w:hAnsi="Times New Roman"/>
          <w:b w:val="0"/>
          <w:sz w:val="24"/>
          <w:szCs w:val="24"/>
        </w:rPr>
        <w:t>ożliwością jej kontynuowania w następnym roku szkolnym.</w:t>
      </w:r>
    </w:p>
    <w:p w:rsidR="00DD6A8B" w:rsidRPr="00367937" w:rsidRDefault="00DD6A8B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Zajęcia innowa</w:t>
      </w:r>
      <w:r w:rsidR="00401432" w:rsidRPr="00367937">
        <w:rPr>
          <w:rFonts w:ascii="Times New Roman" w:hAnsi="Times New Roman"/>
          <w:b w:val="0"/>
          <w:sz w:val="24"/>
          <w:szCs w:val="24"/>
        </w:rPr>
        <w:t>cyjne odbywać się będą w ramach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 zajęć</w:t>
      </w:r>
      <w:r w:rsidR="008D41ED" w:rsidRPr="00367937">
        <w:rPr>
          <w:rFonts w:ascii="Times New Roman" w:hAnsi="Times New Roman"/>
          <w:b w:val="0"/>
          <w:sz w:val="24"/>
          <w:szCs w:val="24"/>
        </w:rPr>
        <w:t xml:space="preserve"> dodatkowych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, </w:t>
      </w:r>
      <w:r w:rsidR="008D41ED" w:rsidRPr="00367937">
        <w:rPr>
          <w:rFonts w:ascii="Times New Roman" w:hAnsi="Times New Roman"/>
          <w:b w:val="0"/>
          <w:sz w:val="24"/>
          <w:szCs w:val="24"/>
        </w:rPr>
        <w:t xml:space="preserve">raz w tygodniu w wymiarze </w:t>
      </w:r>
      <w:r w:rsidR="00CD5F52" w:rsidRPr="00367937">
        <w:rPr>
          <w:rFonts w:ascii="Times New Roman" w:hAnsi="Times New Roman"/>
          <w:b w:val="0"/>
          <w:sz w:val="24"/>
          <w:szCs w:val="24"/>
        </w:rPr>
        <w:t>30</w:t>
      </w:r>
      <w:r w:rsidR="008D41ED" w:rsidRPr="00367937">
        <w:rPr>
          <w:rFonts w:ascii="Times New Roman" w:hAnsi="Times New Roman"/>
          <w:b w:val="0"/>
          <w:sz w:val="24"/>
          <w:szCs w:val="24"/>
        </w:rPr>
        <w:t xml:space="preserve"> min. </w:t>
      </w:r>
    </w:p>
    <w:p w:rsidR="00DD6A8B" w:rsidRPr="00367937" w:rsidRDefault="00DD6A8B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lastRenderedPageBreak/>
        <w:t xml:space="preserve">Niniejsza innowacja ma na celu szerzenie idei </w:t>
      </w:r>
      <w:r w:rsidR="0061342D" w:rsidRPr="00367937">
        <w:rPr>
          <w:rFonts w:ascii="Times New Roman" w:hAnsi="Times New Roman"/>
          <w:b w:val="0"/>
          <w:sz w:val="24"/>
          <w:szCs w:val="24"/>
        </w:rPr>
        <w:t xml:space="preserve">poznawanie poprzez doświadczanie </w:t>
      </w:r>
      <w:r w:rsidR="00CD5F52" w:rsidRPr="00367937">
        <w:rPr>
          <w:rFonts w:ascii="Times New Roman" w:hAnsi="Times New Roman"/>
          <w:b w:val="0"/>
          <w:sz w:val="24"/>
          <w:szCs w:val="24"/>
        </w:rPr>
        <w:t xml:space="preserve">z 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wykorzystaniem </w:t>
      </w:r>
      <w:r w:rsidR="0061342D" w:rsidRPr="00367937">
        <w:rPr>
          <w:rFonts w:ascii="Times New Roman" w:hAnsi="Times New Roman"/>
          <w:b w:val="0"/>
          <w:sz w:val="24"/>
          <w:szCs w:val="24"/>
        </w:rPr>
        <w:t>metody - terapia ręki</w:t>
      </w:r>
      <w:r w:rsidR="00CE623C" w:rsidRPr="00367937">
        <w:rPr>
          <w:rFonts w:ascii="Times New Roman" w:hAnsi="Times New Roman"/>
          <w:b w:val="0"/>
          <w:sz w:val="24"/>
          <w:szCs w:val="24"/>
        </w:rPr>
        <w:t xml:space="preserve">. </w:t>
      </w:r>
      <w:r w:rsidRPr="00367937">
        <w:rPr>
          <w:rFonts w:ascii="Times New Roman" w:hAnsi="Times New Roman"/>
          <w:b w:val="0"/>
          <w:sz w:val="24"/>
          <w:szCs w:val="24"/>
        </w:rPr>
        <w:t>Ma ona zachęcać i motywować</w:t>
      </w:r>
      <w:r w:rsidR="00401432" w:rsidRPr="00367937">
        <w:rPr>
          <w:rFonts w:ascii="Times New Roman" w:hAnsi="Times New Roman"/>
          <w:b w:val="0"/>
          <w:sz w:val="24"/>
          <w:szCs w:val="24"/>
        </w:rPr>
        <w:t xml:space="preserve"> do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01432" w:rsidRPr="00367937">
        <w:rPr>
          <w:rFonts w:ascii="Times New Roman" w:hAnsi="Times New Roman"/>
          <w:b w:val="0"/>
          <w:sz w:val="24"/>
          <w:szCs w:val="24"/>
        </w:rPr>
        <w:t>polisensorycznego</w:t>
      </w:r>
      <w:proofErr w:type="spellEnd"/>
      <w:r w:rsidR="00401432" w:rsidRPr="00367937">
        <w:rPr>
          <w:rFonts w:ascii="Times New Roman" w:hAnsi="Times New Roman"/>
          <w:b w:val="0"/>
          <w:sz w:val="24"/>
          <w:szCs w:val="24"/>
        </w:rPr>
        <w:t xml:space="preserve"> poznawania świata</w:t>
      </w:r>
      <w:r w:rsidRPr="00367937">
        <w:rPr>
          <w:rFonts w:ascii="Times New Roman" w:hAnsi="Times New Roman"/>
          <w:b w:val="0"/>
          <w:sz w:val="24"/>
          <w:szCs w:val="24"/>
        </w:rPr>
        <w:t xml:space="preserve"> </w:t>
      </w:r>
      <w:r w:rsidR="00401432" w:rsidRPr="00367937">
        <w:rPr>
          <w:rFonts w:ascii="Times New Roman" w:hAnsi="Times New Roman"/>
          <w:b w:val="0"/>
          <w:sz w:val="24"/>
          <w:szCs w:val="24"/>
        </w:rPr>
        <w:t>poprzez manipulowanie przedmiotami o rożnych fakturach, kształtach</w:t>
      </w:r>
      <w:r w:rsidR="0061342D" w:rsidRPr="00367937">
        <w:rPr>
          <w:rFonts w:ascii="Times New Roman" w:hAnsi="Times New Roman"/>
          <w:b w:val="0"/>
          <w:sz w:val="24"/>
          <w:szCs w:val="24"/>
        </w:rPr>
        <w:t>.</w:t>
      </w:r>
    </w:p>
    <w:p w:rsidR="003203B3" w:rsidRPr="00367937" w:rsidRDefault="003203B3" w:rsidP="00367937">
      <w:pPr>
        <w:tabs>
          <w:tab w:val="left" w:pos="0"/>
        </w:tabs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D6A8B" w:rsidRPr="00367937" w:rsidRDefault="00DD6A8B" w:rsidP="003679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6A8B" w:rsidRPr="00367937" w:rsidRDefault="0061342D" w:rsidP="00367937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37">
        <w:rPr>
          <w:rFonts w:ascii="Times New Roman" w:hAnsi="Times New Roman" w:cs="Times New Roman"/>
          <w:b/>
          <w:sz w:val="24"/>
          <w:szCs w:val="24"/>
        </w:rPr>
        <w:t>MOTYWACJA WPROWADZENIA INNOWACJI:</w:t>
      </w:r>
    </w:p>
    <w:p w:rsidR="00DD6A8B" w:rsidRPr="00367937" w:rsidRDefault="008D41ED" w:rsidP="00367937">
      <w:pPr>
        <w:pStyle w:val="Tekstpodstawowy"/>
        <w:spacing w:line="360" w:lineRule="auto"/>
      </w:pPr>
      <w:r w:rsidRPr="00367937">
        <w:t xml:space="preserve">Innowacja </w:t>
      </w:r>
      <w:r w:rsidR="00401432" w:rsidRPr="00367937">
        <w:t>„S</w:t>
      </w:r>
      <w:r w:rsidRPr="00367937">
        <w:t xml:space="preserve">prawne rączki mam wszystko zrobię sam” </w:t>
      </w:r>
      <w:r w:rsidR="00DD6A8B" w:rsidRPr="00367937">
        <w:t xml:space="preserve"> jest moją odpowiedzią na </w:t>
      </w:r>
      <w:r w:rsidRPr="00367937">
        <w:t xml:space="preserve">zauważone problemy dzieci w zakresie sprawności motorycznych zarówno w obrębie motoryki małej jak i dużej </w:t>
      </w:r>
      <w:r w:rsidR="00DD6A8B" w:rsidRPr="00367937">
        <w:t xml:space="preserve">a także wyjście naprzeciw wymogom edukacyjnym zawartym w aktualnej podstawie programowej </w:t>
      </w:r>
      <w:r w:rsidRPr="00367937">
        <w:t>wychowania przedszkolnego</w:t>
      </w:r>
      <w:r w:rsidR="00DD6A8B" w:rsidRPr="00367937">
        <w:t xml:space="preserve">. </w:t>
      </w:r>
    </w:p>
    <w:p w:rsidR="00DD6A8B" w:rsidRPr="00367937" w:rsidRDefault="00DD6A8B" w:rsidP="00367937">
      <w:pPr>
        <w:pStyle w:val="Heading3"/>
        <w:spacing w:line="360" w:lineRule="auto"/>
        <w:ind w:left="0"/>
        <w:rPr>
          <w:b w:val="0"/>
        </w:rPr>
      </w:pPr>
      <w:r w:rsidRPr="00367937">
        <w:rPr>
          <w:b w:val="0"/>
        </w:rPr>
        <w:t xml:space="preserve">Na podstawie obserwacji w pracy w </w:t>
      </w:r>
      <w:r w:rsidR="008D41ED" w:rsidRPr="00367937">
        <w:rPr>
          <w:b w:val="0"/>
        </w:rPr>
        <w:t>Zespole Placówek Oświatowych w Gackach</w:t>
      </w:r>
      <w:r w:rsidRPr="00367937">
        <w:rPr>
          <w:b w:val="0"/>
        </w:rPr>
        <w:t xml:space="preserve"> zauważyłam, że </w:t>
      </w:r>
      <w:r w:rsidR="008D41ED" w:rsidRPr="00367937">
        <w:rPr>
          <w:b w:val="0"/>
        </w:rPr>
        <w:t>dzieciom</w:t>
      </w:r>
      <w:r w:rsidRPr="00367937">
        <w:rPr>
          <w:b w:val="0"/>
        </w:rPr>
        <w:t xml:space="preserve"> najbardziej brakuje </w:t>
      </w:r>
      <w:r w:rsidR="008D41ED" w:rsidRPr="00367937">
        <w:rPr>
          <w:b w:val="0"/>
        </w:rPr>
        <w:t xml:space="preserve">zajęć rozwijających </w:t>
      </w:r>
      <w:r w:rsidR="00401432" w:rsidRPr="00367937">
        <w:rPr>
          <w:b w:val="0"/>
        </w:rPr>
        <w:t xml:space="preserve">sprawność </w:t>
      </w:r>
      <w:r w:rsidR="008D41ED" w:rsidRPr="00367937">
        <w:rPr>
          <w:b w:val="0"/>
        </w:rPr>
        <w:t>manualną</w:t>
      </w:r>
      <w:r w:rsidRPr="00367937">
        <w:rPr>
          <w:b w:val="0"/>
        </w:rPr>
        <w:t>. Dlatego też główną przyczyną opracowania</w:t>
      </w:r>
      <w:r w:rsidR="00845479" w:rsidRPr="00367937">
        <w:rPr>
          <w:b w:val="0"/>
        </w:rPr>
        <w:t xml:space="preserve"> tej innowacji</w:t>
      </w:r>
      <w:r w:rsidRPr="00367937">
        <w:rPr>
          <w:b w:val="0"/>
        </w:rPr>
        <w:t xml:space="preserve"> była potrzeba</w:t>
      </w:r>
      <w:r w:rsidR="00845479" w:rsidRPr="00367937">
        <w:rPr>
          <w:b w:val="0"/>
        </w:rPr>
        <w:t xml:space="preserve"> wspierania aktywności fizycznej dziecka w obrębie motoryki dużej i małej oraz podnoszenie poziomu integracji sensoryczne</w:t>
      </w:r>
      <w:r w:rsidR="00401432" w:rsidRPr="00367937">
        <w:rPr>
          <w:b w:val="0"/>
        </w:rPr>
        <w:t>j</w:t>
      </w:r>
      <w:r w:rsidR="0061342D" w:rsidRPr="00367937">
        <w:rPr>
          <w:b w:val="0"/>
        </w:rPr>
        <w:t xml:space="preserve"> poprzez t</w:t>
      </w:r>
      <w:r w:rsidR="00845479" w:rsidRPr="00367937">
        <w:rPr>
          <w:b w:val="0"/>
        </w:rPr>
        <w:t>worzenie sytuacji sprzyjających rozwojowi nawyków i zachowań prowadzących do samodzielności</w:t>
      </w:r>
      <w:r w:rsidR="0061342D" w:rsidRPr="00367937">
        <w:rPr>
          <w:b w:val="0"/>
        </w:rPr>
        <w:t>.</w:t>
      </w:r>
      <w:r w:rsidR="00CD5F52" w:rsidRPr="00367937">
        <w:rPr>
          <w:b w:val="0"/>
          <w:iCs/>
        </w:rPr>
        <w:t xml:space="preserve"> </w:t>
      </w:r>
      <w:r w:rsidR="003203B3" w:rsidRPr="00367937">
        <w:rPr>
          <w:b w:val="0"/>
          <w:iCs/>
        </w:rPr>
        <w:t>Zaproponowane w Innowacji Pedagogicznej zajęcia</w:t>
      </w:r>
      <w:r w:rsidR="00CD5F52" w:rsidRPr="00367937">
        <w:rPr>
          <w:b w:val="0"/>
        </w:rPr>
        <w:t xml:space="preserve"> pozwolą dzieciom w wieku przedszkolnym na usprawnienie małej motoryki, czyli precyzyjnych ruchów rąk, dłoni i palców oraz dostarczenie wrażeń dotykowych umożliwiających poznawanie różnych kształtów, struktur materiałów oraz nabycie umiejętności ich rozróż</w:t>
      </w:r>
      <w:r w:rsidR="003203B3" w:rsidRPr="00367937">
        <w:rPr>
          <w:b w:val="0"/>
        </w:rPr>
        <w:t>niania, jak również doskonalenia</w:t>
      </w:r>
      <w:r w:rsidR="00CD5F52" w:rsidRPr="00367937">
        <w:rPr>
          <w:b w:val="0"/>
        </w:rPr>
        <w:t xml:space="preserve"> czynności samoobsługowych oraz pobudzenie zainteresowań i aktywności własnej dziecka</w:t>
      </w:r>
    </w:p>
    <w:p w:rsidR="00096E8F" w:rsidRPr="00367937" w:rsidRDefault="00096E8F" w:rsidP="00367937">
      <w:pPr>
        <w:pStyle w:val="Heading3"/>
        <w:spacing w:line="360" w:lineRule="auto"/>
        <w:rPr>
          <w:b w:val="0"/>
          <w:i/>
        </w:rPr>
      </w:pPr>
    </w:p>
    <w:p w:rsidR="00096E8F" w:rsidRPr="00367937" w:rsidRDefault="00096E8F" w:rsidP="00367937">
      <w:pPr>
        <w:pStyle w:val="Heading3"/>
        <w:spacing w:line="360" w:lineRule="auto"/>
        <w:rPr>
          <w:i/>
        </w:rPr>
      </w:pPr>
    </w:p>
    <w:p w:rsidR="00DF1EDD" w:rsidRPr="00367937" w:rsidRDefault="00CE623C" w:rsidP="003679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37">
        <w:rPr>
          <w:rFonts w:ascii="Times New Roman" w:hAnsi="Times New Roman" w:cs="Times New Roman"/>
          <w:b/>
          <w:sz w:val="24"/>
          <w:szCs w:val="24"/>
        </w:rPr>
        <w:t>CELE I EFEKTY INNOWACJI PEDAGOGICZNEJ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EDD" w:rsidRPr="00367937" w:rsidRDefault="009A3890" w:rsidP="00367937">
      <w:pPr>
        <w:spacing w:after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pl-PL"/>
        </w:rPr>
      </w:pPr>
      <w:r w:rsidRPr="00367937">
        <w:rPr>
          <w:rFonts w:ascii="Times New Roman" w:hAnsi="Times New Roman"/>
          <w:sz w:val="24"/>
          <w:szCs w:val="24"/>
        </w:rPr>
        <w:t>Cel główny:</w:t>
      </w:r>
    </w:p>
    <w:p w:rsidR="003F3E33" w:rsidRPr="00367937" w:rsidRDefault="003F3E33" w:rsidP="00367937">
      <w:pPr>
        <w:spacing w:after="0"/>
        <w:jc w:val="both"/>
        <w:rPr>
          <w:rFonts w:ascii="Times New Roman" w:eastAsia="Times New Roman" w:hAnsi="Times New Roman"/>
          <w:b w:val="0"/>
          <w:iCs/>
          <w:sz w:val="24"/>
          <w:szCs w:val="24"/>
          <w:lang w:eastAsia="pl-PL"/>
        </w:rPr>
      </w:pPr>
      <w:r w:rsidRPr="00367937">
        <w:rPr>
          <w:rFonts w:ascii="Times New Roman" w:eastAsia="Times New Roman" w:hAnsi="Times New Roman"/>
          <w:b w:val="0"/>
          <w:iCs/>
          <w:sz w:val="24"/>
          <w:szCs w:val="24"/>
          <w:lang w:eastAsia="pl-PL"/>
        </w:rPr>
        <w:t>Innowacja pedagogiczna ma na celu prawidłowo stymulować rozwój motoryki małej i dużej, dbać o integrację sensoryczną i wpływać na wszechstronny rozwój najmłodszych podopiecznych.</w:t>
      </w:r>
    </w:p>
    <w:p w:rsidR="003F3E33" w:rsidRPr="00367937" w:rsidRDefault="003F3E33" w:rsidP="00367937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3890" w:rsidRPr="00367937" w:rsidRDefault="009A3890" w:rsidP="00367937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67937">
        <w:rPr>
          <w:rFonts w:ascii="Times New Roman" w:eastAsia="Times New Roman" w:hAnsi="Times New Roman"/>
          <w:iCs/>
          <w:sz w:val="24"/>
          <w:szCs w:val="24"/>
          <w:lang w:eastAsia="pl-PL"/>
        </w:rPr>
        <w:t>Cele szczegółowe: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usprawnianie ruchów w zakresie dużej motoryki, 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usprawnianie ruchów w zakresie małej motoryki, </w:t>
      </w:r>
    </w:p>
    <w:p w:rsidR="003203B3" w:rsidRPr="00367937" w:rsidRDefault="003203B3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poprawa umiejętności właściwego chwytu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rozwijanie zdolności manipulacyjnych, </w:t>
      </w:r>
    </w:p>
    <w:p w:rsidR="003203B3" w:rsidRPr="00367937" w:rsidRDefault="003203B3" w:rsidP="00367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367937">
        <w:t>rozwijanie precyzyjnych ruchów rąk</w:t>
      </w:r>
    </w:p>
    <w:p w:rsidR="003203B3" w:rsidRPr="00367937" w:rsidRDefault="003203B3" w:rsidP="00367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367937">
        <w:lastRenderedPageBreak/>
        <w:t>wydłużenie zdolności koncentracji uwagi</w:t>
      </w:r>
    </w:p>
    <w:p w:rsidR="003203B3" w:rsidRPr="00367937" w:rsidRDefault="003203B3" w:rsidP="00367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367937">
        <w:t>prowokowanie do przekraczania linii środkowej ciała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stymulacja dotykowa dłoni, 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kształtowanie koordynacji wzrokowo-ruchowej,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rozwijanie wiary we własne siły, 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rozbudzanie zainteresowań aktywnością ruchową, </w:t>
      </w:r>
    </w:p>
    <w:p w:rsidR="009A3890" w:rsidRPr="00367937" w:rsidRDefault="009A3890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wspomaganie harmonijnego rozwoju dziecka,</w:t>
      </w:r>
    </w:p>
    <w:p w:rsidR="009A3890" w:rsidRPr="00367937" w:rsidRDefault="003203B3" w:rsidP="0036793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zapobieganie wadom postawy</w:t>
      </w:r>
    </w:p>
    <w:p w:rsidR="003203B3" w:rsidRPr="00367937" w:rsidRDefault="003203B3" w:rsidP="00367937">
      <w:pPr>
        <w:pStyle w:val="NormalnyWeb"/>
        <w:spacing w:before="0" w:beforeAutospacing="0" w:after="0" w:afterAutospacing="0" w:line="360" w:lineRule="auto"/>
      </w:pPr>
      <w:r w:rsidRPr="00367937">
        <w:t>Opisane cele szczegółowe są skorelowane z ogólnymi celami wychowania przedszkolnego określonymi w podstawie programowej wychowania przedszkolnego.</w:t>
      </w:r>
    </w:p>
    <w:p w:rsidR="00A40DBD" w:rsidRPr="00367937" w:rsidRDefault="00A40DBD" w:rsidP="00367937">
      <w:pPr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9A3890" w:rsidRPr="00367937" w:rsidRDefault="00CE623C" w:rsidP="0036793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937">
        <w:rPr>
          <w:rFonts w:ascii="Times New Roman" w:hAnsi="Times New Roman" w:cs="Times New Roman"/>
          <w:b/>
          <w:sz w:val="24"/>
          <w:szCs w:val="24"/>
        </w:rPr>
        <w:t>EFEKTY DZIAŁAŃ INNOWACYJNYCH:</w:t>
      </w:r>
      <w:bookmarkStart w:id="0" w:name="_Toc444359381"/>
    </w:p>
    <w:p w:rsidR="009A3890" w:rsidRPr="00367937" w:rsidRDefault="009A3890" w:rsidP="00367937">
      <w:pPr>
        <w:pStyle w:val="NormalnyWeb"/>
        <w:spacing w:before="0" w:beforeAutospacing="0" w:after="0" w:afterAutospacing="0" w:line="360" w:lineRule="auto"/>
      </w:pPr>
      <w:r w:rsidRPr="00367937">
        <w:t xml:space="preserve">Podejmowane działania przyczynią się do rozwoju aktywności dziecka, jego dążenia do zaspokajania potrzeb biologicznych, emocjonalnych i poznawczych, do samorealizacji. Innowacja uwzględnia aktywny proces uczenia się dzieci podczas kontaktów partnerskich z rówieśnikami oraz wspólnemu działaniu. Jednocześnie zapewnia indywidualną możliwość wyrażania myśli i uczuć oraz poszanowanie innych. Podczas realizacji założeń innowacji wykorzystane zostaną naturalne zainteresowania dziecka tym, co  nieznane i tajemnicze oraz jego dotychczasowe umiejętności i możliwości. Odpowiednio zastosowana motywacja do działania i twórcza postawa nauczyciela przyczyni się do otwarcia się dzieci na nowe postrzegania siebie i środowiska, do uczenia się przez działanie  i przeżywanie. </w:t>
      </w:r>
      <w:r w:rsidR="00145E4B" w:rsidRPr="00367937">
        <w:t>Odpowiednio dobrane ćwiczenia oraz systematyczne ich prowadzenie przyczynią się do prawidłowego, holistycznego rozwoju dzieci a dokładniej: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normalizacji napięcia mięśniowego kończyn,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prawidłowego odbioru wrażeń dotykowych,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lepszej sprawności ruchowej całej kończyny górnej,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kształtowania czynności manipulacyjnych dłoni,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wykonywania kontrolowanych i precyzyjnych ruchów palców,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stosowania właściwego chwytu narzędzi kreślarskich,</w:t>
      </w:r>
      <w:r w:rsidR="00145E4B" w:rsidRPr="00367937">
        <w:rPr>
          <w:rFonts w:ascii="Times New Roman" w:hAnsi="Times New Roman"/>
          <w:b w:val="0"/>
          <w:sz w:val="24"/>
          <w:szCs w:val="24"/>
        </w:rPr>
        <w:t xml:space="preserve"> sztućców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lepszej koncentracji uwagi,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poprawy umiejętności grafomotorycznych,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- prawidłowej orientacji w przestrzeni i w schemacie własnego ciała.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458" w:rsidRPr="00367937" w:rsidRDefault="00CE623C" w:rsidP="00367937">
      <w:pPr>
        <w:pStyle w:val="Nagwek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7937">
        <w:rPr>
          <w:rStyle w:val="Pogrubienie"/>
          <w:rFonts w:ascii="Times New Roman" w:hAnsi="Times New Roman" w:cs="Times New Roman"/>
          <w:bCs/>
          <w:color w:val="auto"/>
          <w:sz w:val="24"/>
          <w:szCs w:val="24"/>
        </w:rPr>
        <w:lastRenderedPageBreak/>
        <w:t>PROCEDURY OSIĄGNIĘCIA CELÓW:</w:t>
      </w:r>
    </w:p>
    <w:p w:rsidR="00884458" w:rsidRPr="00367937" w:rsidRDefault="00884458" w:rsidP="00367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W celu przeprowadzenia prawidłowej realizacji innowacji istotne jest stosowanie metod i technik aktywizujących przy jednoczesnym ograniczaniu metod podających. Wi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ę</w:t>
      </w:r>
      <w:r w:rsidRPr="00367937">
        <w:rPr>
          <w:rFonts w:ascii="Times New Roman" w:hAnsi="Times New Roman"/>
          <w:b w:val="0"/>
          <w:sz w:val="24"/>
          <w:szCs w:val="24"/>
        </w:rPr>
        <w:t>kszo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 xml:space="preserve">ść </w:t>
      </w:r>
      <w:r w:rsidRPr="00367937">
        <w:rPr>
          <w:rFonts w:ascii="Times New Roman" w:hAnsi="Times New Roman"/>
          <w:b w:val="0"/>
          <w:sz w:val="24"/>
          <w:szCs w:val="24"/>
        </w:rPr>
        <w:t>zada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ń i ćwiczeń będzie realizowana w grupie</w:t>
      </w:r>
      <w:r w:rsidRPr="00367937">
        <w:rPr>
          <w:rFonts w:ascii="Times New Roman" w:hAnsi="Times New Roman"/>
          <w:b w:val="0"/>
          <w:sz w:val="24"/>
          <w:szCs w:val="24"/>
        </w:rPr>
        <w:t>, co wi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ąż</w:t>
      </w:r>
      <w:r w:rsidRPr="00367937">
        <w:rPr>
          <w:rFonts w:ascii="Times New Roman" w:hAnsi="Times New Roman"/>
          <w:b w:val="0"/>
          <w:sz w:val="24"/>
          <w:szCs w:val="24"/>
        </w:rPr>
        <w:t>e si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 xml:space="preserve">ę </w:t>
      </w:r>
      <w:r w:rsidRPr="00367937">
        <w:rPr>
          <w:rFonts w:ascii="Times New Roman" w:hAnsi="Times New Roman"/>
          <w:b w:val="0"/>
          <w:sz w:val="24"/>
          <w:szCs w:val="24"/>
        </w:rPr>
        <w:t>z nabywaniem u dzieci umiej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ę</w:t>
      </w:r>
      <w:r w:rsidRPr="00367937">
        <w:rPr>
          <w:rFonts w:ascii="Times New Roman" w:hAnsi="Times New Roman"/>
          <w:b w:val="0"/>
          <w:sz w:val="24"/>
          <w:szCs w:val="24"/>
        </w:rPr>
        <w:t>tno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ś</w:t>
      </w:r>
      <w:r w:rsidRPr="00367937">
        <w:rPr>
          <w:rFonts w:ascii="Times New Roman" w:hAnsi="Times New Roman"/>
          <w:b w:val="0"/>
          <w:sz w:val="24"/>
          <w:szCs w:val="24"/>
        </w:rPr>
        <w:t>ci pracy z innymi, komunikowania si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ę</w:t>
      </w:r>
      <w:r w:rsidRPr="00367937">
        <w:rPr>
          <w:rFonts w:ascii="Times New Roman" w:hAnsi="Times New Roman"/>
          <w:b w:val="0"/>
          <w:sz w:val="24"/>
          <w:szCs w:val="24"/>
        </w:rPr>
        <w:t>. W toku pracy można podjąć dodatkowe ćwiczenia indywidualnie, dzi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ę</w:t>
      </w:r>
      <w:r w:rsidRPr="00367937">
        <w:rPr>
          <w:rFonts w:ascii="Times New Roman" w:hAnsi="Times New Roman"/>
          <w:b w:val="0"/>
          <w:sz w:val="24"/>
          <w:szCs w:val="24"/>
        </w:rPr>
        <w:t>ki czemu ka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ż</w:t>
      </w:r>
      <w:r w:rsidRPr="00367937">
        <w:rPr>
          <w:rFonts w:ascii="Times New Roman" w:hAnsi="Times New Roman"/>
          <w:b w:val="0"/>
          <w:sz w:val="24"/>
          <w:szCs w:val="24"/>
        </w:rPr>
        <w:t>dy uczestnik mo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ż</w:t>
      </w:r>
      <w:r w:rsidRPr="00367937">
        <w:rPr>
          <w:rFonts w:ascii="Times New Roman" w:hAnsi="Times New Roman"/>
          <w:b w:val="0"/>
          <w:sz w:val="24"/>
          <w:szCs w:val="24"/>
        </w:rPr>
        <w:t>e w maksymalny sposób rozwija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 xml:space="preserve">ć </w:t>
      </w:r>
      <w:r w:rsidRPr="00367937">
        <w:rPr>
          <w:rFonts w:ascii="Times New Roman" w:hAnsi="Times New Roman"/>
          <w:b w:val="0"/>
          <w:sz w:val="24"/>
          <w:szCs w:val="24"/>
        </w:rPr>
        <w:t>swoje zainteresowania, zdolno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ś</w:t>
      </w:r>
      <w:r w:rsidRPr="00367937">
        <w:rPr>
          <w:rFonts w:ascii="Times New Roman" w:hAnsi="Times New Roman"/>
          <w:b w:val="0"/>
          <w:sz w:val="24"/>
          <w:szCs w:val="24"/>
        </w:rPr>
        <w:t>ci i umiej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ę</w:t>
      </w:r>
      <w:r w:rsidRPr="00367937">
        <w:rPr>
          <w:rFonts w:ascii="Times New Roman" w:hAnsi="Times New Roman"/>
          <w:b w:val="0"/>
          <w:sz w:val="24"/>
          <w:szCs w:val="24"/>
        </w:rPr>
        <w:t>tno</w:t>
      </w:r>
      <w:r w:rsidRPr="00367937">
        <w:rPr>
          <w:rFonts w:ascii="Times New Roman" w:eastAsia="TimesNewRomanPSMT" w:hAnsi="Times New Roman"/>
          <w:b w:val="0"/>
          <w:sz w:val="24"/>
          <w:szCs w:val="24"/>
        </w:rPr>
        <w:t>ś</w:t>
      </w:r>
      <w:r w:rsidRPr="00367937">
        <w:rPr>
          <w:rFonts w:ascii="Times New Roman" w:hAnsi="Times New Roman"/>
          <w:b w:val="0"/>
          <w:sz w:val="24"/>
          <w:szCs w:val="24"/>
        </w:rPr>
        <w:t>ci.</w:t>
      </w:r>
    </w:p>
    <w:p w:rsidR="001F01DC" w:rsidRPr="00367937" w:rsidRDefault="001F01DC" w:rsidP="00367937">
      <w:pPr>
        <w:pStyle w:val="Heading3"/>
        <w:numPr>
          <w:ilvl w:val="0"/>
          <w:numId w:val="5"/>
        </w:numPr>
        <w:tabs>
          <w:tab w:val="left" w:pos="443"/>
        </w:tabs>
        <w:spacing w:line="360" w:lineRule="auto"/>
      </w:pPr>
      <w:r w:rsidRPr="00367937">
        <w:t>Program działań innowacyjnych</w:t>
      </w:r>
    </w:p>
    <w:p w:rsidR="001F01DC" w:rsidRPr="00367937" w:rsidRDefault="001F01DC" w:rsidP="00367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F01DC" w:rsidRPr="00367937" w:rsidRDefault="001F01DC" w:rsidP="00367937">
      <w:pPr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Zajęcia będą prowadzone w formie warsztatów, które</w:t>
      </w:r>
      <w:r w:rsidR="00884458" w:rsidRPr="00367937">
        <w:rPr>
          <w:rFonts w:ascii="Times New Roman" w:hAnsi="Times New Roman"/>
          <w:b w:val="0"/>
          <w:sz w:val="24"/>
          <w:szCs w:val="24"/>
        </w:rPr>
        <w:t xml:space="preserve"> będą zachęcały dzieci do samodzielności w rozwiązywaniu problemów, uczyły współpracy w grupie, wzmacniały wiarę we własne możliwości. </w:t>
      </w:r>
      <w:r w:rsidRPr="00367937">
        <w:rPr>
          <w:rFonts w:ascii="Times New Roman" w:hAnsi="Times New Roman"/>
          <w:b w:val="0"/>
          <w:sz w:val="24"/>
          <w:szCs w:val="24"/>
        </w:rPr>
        <w:t>Na zajęciach będą realizowane następujące bloki tematyczne: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Doskonalenie ogólnej sprawności ruchowej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Zwalnianie napięcia- stawowo-mięśniowego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Stabilizowanie obręczy barkowej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Doskonalenie ruchów przedramienia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Usprawnianie koordynacji wzrokowo-ruchowej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 xml:space="preserve"> Doskonalenie orientacji w schemacie własnego ciała i przestrzeni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Usprawnianie pracy nadgarstka i palców rąk: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Wzmacnianie zakresu ruchu w nadgarstku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Poprawianie jakości chwytu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Zwiększanie zakres ruchu palców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Usprawnianie ruchomości palców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Ćwiczenie chwytu hakowego</w:t>
      </w:r>
    </w:p>
    <w:p w:rsidR="001F01DC" w:rsidRPr="00367937" w:rsidRDefault="001F01DC" w:rsidP="00367937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bCs/>
          <w:sz w:val="24"/>
          <w:szCs w:val="24"/>
        </w:rPr>
        <w:t>Trenowanie siły chwytu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Ćwiczenia  ułatwiające opanowanie prawidłowego chwytu i sposobu trzymania ołówka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Doskonalenie płynnych, rytmicznych i ciągłych ruchów pisarskich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Kontrolowanie siły nacisku ręki w trakcie pisania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Wyrabianie nawyków ruchowych związanych z kierunkiem pisania</w:t>
      </w:r>
    </w:p>
    <w:p w:rsidR="001F01DC" w:rsidRPr="00367937" w:rsidRDefault="001F01DC" w:rsidP="0036793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 xml:space="preserve">Doskonalenie </w:t>
      </w:r>
      <w:proofErr w:type="spellStart"/>
      <w:r w:rsidRPr="00367937">
        <w:rPr>
          <w:rFonts w:ascii="Times New Roman" w:hAnsi="Times New Roman" w:cs="Times New Roman"/>
          <w:sz w:val="24"/>
          <w:szCs w:val="24"/>
        </w:rPr>
        <w:t>grafomotoryki</w:t>
      </w:r>
      <w:proofErr w:type="spellEnd"/>
    </w:p>
    <w:p w:rsidR="00884458" w:rsidRPr="00367937" w:rsidRDefault="001F01DC" w:rsidP="00367937">
      <w:pPr>
        <w:pStyle w:val="NormalnyWeb"/>
        <w:spacing w:before="0" w:beforeAutospacing="0" w:after="0" w:afterAutospacing="0" w:line="360" w:lineRule="auto"/>
        <w:jc w:val="both"/>
      </w:pPr>
      <w:r w:rsidRPr="00367937">
        <w:t>Załącznik nr 1 zawiera ćwiczenia niezbędne do realizacji założonych celów programowych.</w:t>
      </w:r>
    </w:p>
    <w:bookmarkEnd w:id="0"/>
    <w:p w:rsidR="009A3890" w:rsidRPr="00367937" w:rsidRDefault="009A3890" w:rsidP="00367937">
      <w:pPr>
        <w:spacing w:after="0"/>
        <w:rPr>
          <w:rFonts w:ascii="Times New Roman" w:hAnsi="Times New Roman"/>
          <w:sz w:val="24"/>
          <w:szCs w:val="24"/>
        </w:rPr>
      </w:pPr>
    </w:p>
    <w:p w:rsidR="009A3890" w:rsidRPr="00367937" w:rsidRDefault="009A3890" w:rsidP="00367937">
      <w:pPr>
        <w:pStyle w:val="Nagwek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793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FORMY, METODY I ŚRODKI DYDAKTYCZNE</w:t>
      </w:r>
      <w:r w:rsidRPr="00367937">
        <w:rPr>
          <w:rFonts w:ascii="Times New Roman" w:hAnsi="Times New Roman" w:cs="Times New Roman"/>
          <w:b/>
          <w:sz w:val="24"/>
          <w:szCs w:val="24"/>
        </w:rPr>
        <w:t>:</w:t>
      </w:r>
    </w:p>
    <w:p w:rsidR="009A3890" w:rsidRPr="00367937" w:rsidRDefault="009A3890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 xml:space="preserve">Elementy Metody Ruchu Rozwijającego W. </w:t>
      </w:r>
      <w:proofErr w:type="spellStart"/>
      <w:r w:rsidRPr="00367937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Pr="00367937">
        <w:rPr>
          <w:rFonts w:ascii="Times New Roman" w:hAnsi="Times New Roman" w:cs="Times New Roman"/>
          <w:sz w:val="24"/>
          <w:szCs w:val="24"/>
        </w:rPr>
        <w:t xml:space="preserve"> – poprzez ćwiczenia ruchowe pobudza do poznawania ciała, nawiązywania kontaktu dotykowego i współpracy z innymi osobami</w:t>
      </w:r>
    </w:p>
    <w:p w:rsidR="009A3890" w:rsidRPr="00367937" w:rsidRDefault="009A3890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Metodę Dobrego Startu – podzieloną na zadania rozwijające sferę ruchową oraz koordynację ruchowo – słuchową i ruchowo – słuchowo – wzrokową, umiejętności naśladowania i współdziałania</w:t>
      </w:r>
    </w:p>
    <w:p w:rsidR="009A3890" w:rsidRPr="00367937" w:rsidRDefault="009A3890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Elementy Pedagogiki zabawy – wykorzystywanie zabaw ruchowych, ćwiczeń integrujących grupę, wyzwalających własną aktywność dziecka i pobudzających do nawiązywania interakcji</w:t>
      </w:r>
    </w:p>
    <w:p w:rsidR="009A3890" w:rsidRPr="00367937" w:rsidRDefault="009A3890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Ćwiczenia relaksacyjne elementami metody Jacobsona- wykonywanie określonych, celowych ruchów rękami, nogami, tułowiem i twarzą, po to, aby napinać i rozluźniać określone grupy mięśni organizmu.</w:t>
      </w:r>
    </w:p>
    <w:p w:rsidR="00884458" w:rsidRPr="00367937" w:rsidRDefault="00884458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Style w:val="Pogrubienie"/>
          <w:rFonts w:ascii="Times New Roman" w:hAnsi="Times New Roman" w:cs="Times New Roman"/>
          <w:b w:val="0"/>
          <w:sz w:val="24"/>
          <w:szCs w:val="24"/>
        </w:rPr>
        <w:t>Metoda samodzielnych doświadczeń</w:t>
      </w:r>
      <w:r w:rsidRPr="00367937">
        <w:rPr>
          <w:rFonts w:ascii="Times New Roman" w:hAnsi="Times New Roman" w:cs="Times New Roman"/>
          <w:sz w:val="24"/>
          <w:szCs w:val="24"/>
        </w:rPr>
        <w:t xml:space="preserve"> – stwarzanie dzieciom warunków do swobodnego wypowiadania się, poszukiwania i bezpośredniego przeżywania</w:t>
      </w:r>
    </w:p>
    <w:p w:rsidR="00884458" w:rsidRPr="00367937" w:rsidRDefault="00884458" w:rsidP="00367937">
      <w:pPr>
        <w:pStyle w:val="Akapitzlist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Metoda zadań stawianych do wykonania – pobudzenie aktywności,  mobilizowanie dzieci do skupienia uwagi,  zachęcanie do podejmowanie określonych zadań</w:t>
      </w:r>
    </w:p>
    <w:p w:rsidR="009A3890" w:rsidRPr="00367937" w:rsidRDefault="009A3890" w:rsidP="00367937">
      <w:p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>Wszystkie ćwiczenia zostaną dostosowane do potrzeb uczestników zajęć. Nauczyciel powinien dobierać ćwiczenia adekwatne do wieku dzieci, ich zainteresowań i możliwości psychofizycznych. Treści mogą być modyfikowane w trakcie zajęć.</w:t>
      </w:r>
    </w:p>
    <w:p w:rsidR="009A3890" w:rsidRPr="00367937" w:rsidRDefault="009A3890" w:rsidP="00367937">
      <w:pPr>
        <w:spacing w:after="0"/>
        <w:rPr>
          <w:rFonts w:ascii="Times New Roman" w:hAnsi="Times New Roman"/>
          <w:sz w:val="24"/>
          <w:szCs w:val="24"/>
        </w:rPr>
      </w:pPr>
    </w:p>
    <w:p w:rsidR="00CE623C" w:rsidRPr="00367937" w:rsidRDefault="00CE623C" w:rsidP="00367937">
      <w:pPr>
        <w:pStyle w:val="Heading3"/>
        <w:numPr>
          <w:ilvl w:val="0"/>
          <w:numId w:val="5"/>
        </w:numPr>
        <w:tabs>
          <w:tab w:val="left" w:pos="534"/>
        </w:tabs>
        <w:spacing w:line="360" w:lineRule="auto"/>
      </w:pPr>
      <w:r w:rsidRPr="00367937">
        <w:t>EWALUACJA INNOWACJI</w:t>
      </w:r>
      <w:r w:rsidRPr="00367937">
        <w:rPr>
          <w:spacing w:val="3"/>
        </w:rPr>
        <w:t xml:space="preserve"> </w:t>
      </w:r>
      <w:r w:rsidRPr="00367937">
        <w:t>PEDAGOGICZNEJ</w:t>
      </w:r>
    </w:p>
    <w:p w:rsidR="00145E4B" w:rsidRPr="00367937" w:rsidRDefault="00145E4B" w:rsidP="00367937">
      <w:pPr>
        <w:pStyle w:val="Heading3"/>
        <w:tabs>
          <w:tab w:val="left" w:pos="534"/>
        </w:tabs>
        <w:spacing w:line="360" w:lineRule="auto"/>
        <w:rPr>
          <w:b w:val="0"/>
        </w:rPr>
      </w:pPr>
      <w:r w:rsidRPr="00367937">
        <w:rPr>
          <w:b w:val="0"/>
        </w:rPr>
        <w:t>Ewaluacja innowacji pedagogicznej odbędzie się w maju 2020 roku i obejmować będzie:</w:t>
      </w:r>
    </w:p>
    <w:p w:rsidR="00145E4B" w:rsidRPr="00367937" w:rsidRDefault="00145E4B" w:rsidP="00367937">
      <w:pPr>
        <w:pStyle w:val="Akapitzlist"/>
        <w:widowControl w:val="0"/>
        <w:numPr>
          <w:ilvl w:val="0"/>
          <w:numId w:val="3"/>
        </w:numPr>
        <w:tabs>
          <w:tab w:val="left" w:pos="247"/>
        </w:tabs>
        <w:autoSpaceDE w:val="0"/>
        <w:autoSpaceDN w:val="0"/>
        <w:spacing w:after="0" w:line="360" w:lineRule="auto"/>
        <w:ind w:left="246" w:hanging="130"/>
        <w:contextualSpacing w:val="0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 xml:space="preserve">obserwację </w:t>
      </w:r>
      <w:r w:rsidR="00CE623C" w:rsidRPr="00367937">
        <w:rPr>
          <w:rFonts w:ascii="Times New Roman" w:hAnsi="Times New Roman" w:cs="Times New Roman"/>
          <w:sz w:val="24"/>
          <w:szCs w:val="24"/>
        </w:rPr>
        <w:t>dzieci</w:t>
      </w:r>
    </w:p>
    <w:p w:rsidR="00145E4B" w:rsidRPr="00367937" w:rsidRDefault="00145E4B" w:rsidP="00367937">
      <w:pPr>
        <w:pStyle w:val="Akapitzlist"/>
        <w:widowControl w:val="0"/>
        <w:numPr>
          <w:ilvl w:val="0"/>
          <w:numId w:val="3"/>
        </w:numPr>
        <w:tabs>
          <w:tab w:val="left" w:pos="247"/>
        </w:tabs>
        <w:autoSpaceDE w:val="0"/>
        <w:autoSpaceDN w:val="0"/>
        <w:spacing w:after="0" w:line="360" w:lineRule="auto"/>
        <w:ind w:left="246" w:hanging="130"/>
        <w:contextualSpacing w:val="0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opinie</w:t>
      </w:r>
      <w:r w:rsidRPr="003679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E623C" w:rsidRPr="00367937">
        <w:rPr>
          <w:rFonts w:ascii="Times New Roman" w:hAnsi="Times New Roman" w:cs="Times New Roman"/>
          <w:sz w:val="24"/>
          <w:szCs w:val="24"/>
        </w:rPr>
        <w:t>rodziców</w:t>
      </w:r>
    </w:p>
    <w:p w:rsidR="00145E4B" w:rsidRPr="00367937" w:rsidRDefault="00145E4B" w:rsidP="00367937">
      <w:pPr>
        <w:pStyle w:val="Akapitzlist"/>
        <w:widowControl w:val="0"/>
        <w:numPr>
          <w:ilvl w:val="0"/>
          <w:numId w:val="3"/>
        </w:numPr>
        <w:tabs>
          <w:tab w:val="left" w:pos="247"/>
        </w:tabs>
        <w:autoSpaceDE w:val="0"/>
        <w:autoSpaceDN w:val="0"/>
        <w:spacing w:after="0" w:line="360" w:lineRule="auto"/>
        <w:ind w:left="246" w:hanging="130"/>
        <w:contextualSpacing w:val="0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opinie</w:t>
      </w:r>
      <w:r w:rsidRPr="00367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623C" w:rsidRPr="00367937">
        <w:rPr>
          <w:rFonts w:ascii="Times New Roman" w:hAnsi="Times New Roman" w:cs="Times New Roman"/>
          <w:sz w:val="24"/>
          <w:szCs w:val="24"/>
        </w:rPr>
        <w:t>nauczycieli</w:t>
      </w:r>
    </w:p>
    <w:p w:rsidR="00145E4B" w:rsidRPr="00367937" w:rsidRDefault="00145E4B" w:rsidP="00367937">
      <w:pPr>
        <w:pStyle w:val="Tekstpodstawowy"/>
        <w:spacing w:line="360" w:lineRule="auto"/>
      </w:pPr>
    </w:p>
    <w:p w:rsidR="00145E4B" w:rsidRPr="00367937" w:rsidRDefault="00145E4B" w:rsidP="00367937">
      <w:pPr>
        <w:spacing w:after="0"/>
        <w:ind w:left="116"/>
        <w:jc w:val="both"/>
        <w:rPr>
          <w:rFonts w:ascii="Times New Roman" w:hAnsi="Times New Roman"/>
          <w:sz w:val="24"/>
          <w:szCs w:val="24"/>
        </w:rPr>
      </w:pPr>
      <w:r w:rsidRPr="00367937">
        <w:rPr>
          <w:rFonts w:ascii="Times New Roman" w:hAnsi="Times New Roman"/>
          <w:sz w:val="24"/>
          <w:szCs w:val="24"/>
        </w:rPr>
        <w:t>Narzędzia ewaluacji:</w:t>
      </w:r>
    </w:p>
    <w:p w:rsidR="00145E4B" w:rsidRPr="00367937" w:rsidRDefault="00145E4B" w:rsidP="00367937">
      <w:pPr>
        <w:pStyle w:val="Akapitzlist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ankiety ( rodzice),</w:t>
      </w:r>
    </w:p>
    <w:p w:rsidR="00145E4B" w:rsidRDefault="00145E4B" w:rsidP="00367937">
      <w:pPr>
        <w:pStyle w:val="Akapitzlist"/>
        <w:widowControl w:val="0"/>
        <w:numPr>
          <w:ilvl w:val="1"/>
          <w:numId w:val="3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7937">
        <w:rPr>
          <w:rFonts w:ascii="Times New Roman" w:hAnsi="Times New Roman" w:cs="Times New Roman"/>
          <w:sz w:val="24"/>
          <w:szCs w:val="24"/>
        </w:rPr>
        <w:t>wywiady (dzieci,</w:t>
      </w:r>
      <w:r w:rsidRPr="0036793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67937">
        <w:rPr>
          <w:rFonts w:ascii="Times New Roman" w:hAnsi="Times New Roman" w:cs="Times New Roman"/>
          <w:sz w:val="24"/>
          <w:szCs w:val="24"/>
        </w:rPr>
        <w:t>nauczyciele, dyrektor).</w:t>
      </w:r>
    </w:p>
    <w:p w:rsidR="00367937" w:rsidRDefault="00367937" w:rsidP="00E67FC3">
      <w:pPr>
        <w:widowControl w:val="0"/>
        <w:tabs>
          <w:tab w:val="left" w:pos="836"/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FC3" w:rsidRDefault="00E67FC3" w:rsidP="00E67FC3">
      <w:pPr>
        <w:widowControl w:val="0"/>
        <w:tabs>
          <w:tab w:val="left" w:pos="836"/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FC3" w:rsidRDefault="00E67FC3" w:rsidP="00E67FC3">
      <w:pPr>
        <w:widowControl w:val="0"/>
        <w:tabs>
          <w:tab w:val="left" w:pos="836"/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FC3" w:rsidRPr="00367937" w:rsidRDefault="00E67FC3" w:rsidP="00E67FC3">
      <w:pPr>
        <w:widowControl w:val="0"/>
        <w:tabs>
          <w:tab w:val="left" w:pos="836"/>
          <w:tab w:val="left" w:pos="83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E4B" w:rsidRPr="00367937" w:rsidRDefault="00145E4B" w:rsidP="00367937">
      <w:pPr>
        <w:pStyle w:val="Tekstpodstawowy"/>
        <w:spacing w:line="360" w:lineRule="auto"/>
      </w:pPr>
    </w:p>
    <w:p w:rsidR="00145E4B" w:rsidRDefault="00145E4B" w:rsidP="00367937">
      <w:pPr>
        <w:pStyle w:val="Heading2"/>
        <w:spacing w:line="360" w:lineRule="auto"/>
        <w:rPr>
          <w:sz w:val="24"/>
          <w:szCs w:val="24"/>
        </w:rPr>
      </w:pPr>
      <w:r w:rsidRPr="00367937">
        <w:rPr>
          <w:sz w:val="24"/>
          <w:szCs w:val="24"/>
        </w:rPr>
        <w:lastRenderedPageBreak/>
        <w:t>Program innowacyjny ma charakter otwarty i może podlegać modyfikacji.</w:t>
      </w:r>
    </w:p>
    <w:p w:rsidR="00367937" w:rsidRPr="00367937" w:rsidRDefault="00367937" w:rsidP="00367937">
      <w:pPr>
        <w:pStyle w:val="Heading2"/>
        <w:spacing w:line="360" w:lineRule="auto"/>
        <w:rPr>
          <w:sz w:val="24"/>
          <w:szCs w:val="24"/>
        </w:rPr>
      </w:pPr>
    </w:p>
    <w:p w:rsidR="00145E4B" w:rsidRPr="00367937" w:rsidRDefault="00145E4B" w:rsidP="00367937">
      <w:pPr>
        <w:spacing w:after="0"/>
        <w:rPr>
          <w:rFonts w:ascii="Times New Roman" w:hAnsi="Times New Roman"/>
          <w:sz w:val="24"/>
          <w:szCs w:val="24"/>
        </w:rPr>
      </w:pPr>
    </w:p>
    <w:p w:rsidR="005C51DC" w:rsidRPr="00367937" w:rsidRDefault="005C51DC" w:rsidP="00367937">
      <w:pPr>
        <w:pStyle w:val="Tekstpodstawowy"/>
        <w:spacing w:line="360" w:lineRule="auto"/>
        <w:ind w:left="116"/>
      </w:pPr>
      <w:r w:rsidRPr="00367937">
        <w:t>Załącznik nr 1</w:t>
      </w:r>
    </w:p>
    <w:p w:rsidR="005C51DC" w:rsidRPr="00367937" w:rsidRDefault="005C51DC" w:rsidP="00367937">
      <w:pPr>
        <w:pStyle w:val="Tekstpodstawowy"/>
        <w:spacing w:line="360" w:lineRule="auto"/>
        <w:rPr>
          <w:b/>
        </w:rPr>
      </w:pPr>
    </w:p>
    <w:p w:rsidR="005C51DC" w:rsidRPr="00367937" w:rsidRDefault="005C51DC" w:rsidP="00367937">
      <w:pPr>
        <w:pStyle w:val="Heading3"/>
        <w:spacing w:line="360" w:lineRule="auto"/>
        <w:ind w:left="704" w:right="714"/>
        <w:jc w:val="center"/>
      </w:pPr>
      <w:r w:rsidRPr="00367937">
        <w:t>Innowacja pedagogiczna „Sprawne rączki mam wszystko zrobię sam”.</w:t>
      </w:r>
    </w:p>
    <w:p w:rsidR="005C51DC" w:rsidRPr="00367937" w:rsidRDefault="005C51DC" w:rsidP="00367937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67937">
        <w:rPr>
          <w:rFonts w:ascii="Times New Roman" w:hAnsi="Times New Roman" w:cs="Times New Roman"/>
          <w:color w:val="auto"/>
          <w:sz w:val="24"/>
          <w:szCs w:val="24"/>
        </w:rPr>
        <w:t>Ćwiczenia niezbędne w realizacja treści programowych</w:t>
      </w:r>
    </w:p>
    <w:p w:rsidR="005C51DC" w:rsidRPr="00367937" w:rsidRDefault="005C51DC" w:rsidP="00367937">
      <w:pPr>
        <w:tabs>
          <w:tab w:val="left" w:pos="202"/>
          <w:tab w:val="left" w:pos="360"/>
        </w:tabs>
        <w:spacing w:after="0"/>
        <w:ind w:left="714"/>
        <w:jc w:val="both"/>
        <w:rPr>
          <w:rFonts w:ascii="Times New Roman" w:eastAsia="Calibri" w:hAnsi="Times New Roman"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Ćwiczenia rozmachowe – usprawniają całą rękę (rozluźniają napięcie mięśni ramienia i przedramienia):</w:t>
      </w:r>
    </w:p>
    <w:p w:rsidR="001F01DC" w:rsidRPr="00367937" w:rsidRDefault="001F0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Zabawy przy piosenkach: „Rączki”, „Praczki”, „Baby </w:t>
      </w:r>
      <w:proofErr w:type="spellStart"/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shark</w:t>
      </w:r>
      <w:proofErr w:type="spellEnd"/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”, „Mucha w </w:t>
      </w:r>
      <w:proofErr w:type="spellStart"/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Mucholocie</w:t>
      </w:r>
      <w:proofErr w:type="spellEnd"/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” i inne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Rysowanie oburącz w powietrzu dużych wzorów np. drzewo, dom, serce, itp.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Rysowanie patykiem na piasku, na dużym papierze, na tablicy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Pokrywanie dużych płaszczyzn farbami, kredkami, mazakami.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Zagadki ruchowe np. naśladowanie ptaków, samolotów, czynności i ich odgadywanie.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Pływanie „na sucho” – wykonywanie rękoma ruchów jak przy pływaniu crawlem, potem jak w stylu grzbietowym (po 10 razy każdego ruchu).</w:t>
      </w:r>
    </w:p>
    <w:p w:rsidR="005C51DC" w:rsidRPr="00367937" w:rsidRDefault="005C51DC" w:rsidP="00367937">
      <w:pPr>
        <w:numPr>
          <w:ilvl w:val="0"/>
          <w:numId w:val="11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Krążenie ramionami (do przodu i do tyłu), ręce wyciągnięte w bok – na wysokości ramion.</w:t>
      </w:r>
    </w:p>
    <w:p w:rsidR="005C51DC" w:rsidRPr="00367937" w:rsidRDefault="005C51DC" w:rsidP="00367937">
      <w:pPr>
        <w:pStyle w:val="Akapitzlist"/>
        <w:shd w:val="clear" w:color="auto" w:fill="FFFFFF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1DC" w:rsidRPr="00367937" w:rsidRDefault="005C51DC" w:rsidP="00367937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bCs/>
          <w:sz w:val="24"/>
          <w:szCs w:val="24"/>
        </w:rPr>
        <w:t>Ćwiczenia kształtujące postawę dziecka:</w:t>
      </w:r>
    </w:p>
    <w:p w:rsidR="005C51DC" w:rsidRPr="00367937" w:rsidRDefault="005C51DC" w:rsidP="00367937">
      <w:pPr>
        <w:widowControl w:val="0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Dziecko leży na boku, nogi wyprostowane w jednej osi z ciałem. Ma za zadanie przeturlać się z jednego końca dywanu na drugi fiksując wzrok na elemencie do przeniesienia dłonią na drugą stronę (mogą to być kolorowe pomponiki – pożywienie dla kotka maskotki).</w:t>
      </w:r>
    </w:p>
    <w:p w:rsidR="005C51DC" w:rsidRPr="00367937" w:rsidRDefault="005C51DC" w:rsidP="00367937">
      <w:pPr>
        <w:widowControl w:val="0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 parach dzieci stoją tyłem do siebie. Podają do siebie nawzajem piłkę z obrotami tułowia raz w jedną, raz w drugą stronę.</w:t>
      </w:r>
    </w:p>
    <w:p w:rsidR="005C51DC" w:rsidRPr="00367937" w:rsidRDefault="005C51DC" w:rsidP="00367937">
      <w:pPr>
        <w:widowControl w:val="0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Dziecko ma za zadanie przepiąć spinacze (przekraczanie linii środka ciała).Spinacze może podawać terapeuta, raz z prawej, raz z lewej strony.</w:t>
      </w:r>
    </w:p>
    <w:p w:rsidR="005C51DC" w:rsidRPr="00367937" w:rsidRDefault="005C51DC" w:rsidP="00367937">
      <w:pPr>
        <w:widowControl w:val="0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„Dbam o moje plecy” – leżenie na plecach, opieranie się o ścianę – „trzymam ścianę” (ćwicz.  z wyczuwaniem pleców), „oglądam gwiazdy na niebie” – ćwicz. w chodzeniu w postawie wyprostowanej.</w:t>
      </w:r>
    </w:p>
    <w:p w:rsidR="005C51DC" w:rsidRPr="00367937" w:rsidRDefault="005C51DC" w:rsidP="00367937">
      <w:pPr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Dziecko ma do wyboru różne faktury, ma za zadanie wybrać trzy z nich i masować wymieniane w określonej kolejności przez terapeutę części ciała. </w:t>
      </w:r>
    </w:p>
    <w:p w:rsidR="005C51DC" w:rsidRPr="00367937" w:rsidRDefault="005C51DC" w:rsidP="00367937">
      <w:pPr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lastRenderedPageBreak/>
        <w:t>Dziecko trzyma w rękach obręcze ze wstążkami, ma za zadanie naśladować ruchy dorosłego: krążenia w różnych miejscach ruchu jak bark, łokieć, nadgarstek, stawy palców (izolowanie ruchów).</w:t>
      </w:r>
    </w:p>
    <w:p w:rsidR="005C51DC" w:rsidRPr="00367937" w:rsidRDefault="005C51DC" w:rsidP="00367937">
      <w:pPr>
        <w:suppressAutoHyphens/>
        <w:spacing w:after="0"/>
        <w:ind w:left="72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tabs>
          <w:tab w:val="left" w:pos="202"/>
          <w:tab w:val="left" w:pos="36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</w:rPr>
        <w:t>Ćwiczenia usprawniające staw nadgarstkowy</w:t>
      </w:r>
      <w:r w:rsidRPr="00367937">
        <w:rPr>
          <w:rFonts w:ascii="Times New Roman" w:hAnsi="Times New Roman" w:cs="Times New Roman"/>
          <w:b/>
          <w:sz w:val="24"/>
          <w:szCs w:val="24"/>
        </w:rPr>
        <w:t xml:space="preserve">, dłonie </w:t>
      </w:r>
      <w:r w:rsidRPr="00367937">
        <w:rPr>
          <w:rFonts w:ascii="Times New Roman" w:eastAsia="Calibri" w:hAnsi="Times New Roman" w:cs="Times New Roman"/>
          <w:b/>
          <w:sz w:val="24"/>
          <w:szCs w:val="24"/>
        </w:rPr>
        <w:t xml:space="preserve"> i palce rąk: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zabawy różnymi masami sensorycznymi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lepienie z gliny lub plasteliny,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marsz palców po stole w określonych kierunkach, bębnienie palcami,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przewlekanie nitek przez dziurki w tekturze,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naśladowanie ruchów gry na pianinie, skrzypcach, flecie,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wycinanie, wydzieranie z papieru,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nawlekanie korali, makaronu na sznurek,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malowanie szlaczków grubym pędzlem na dużej powierzchni,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stemplowanie pieczątkami z ziemniaka, gumowymi, drewnianymi,</w:t>
      </w:r>
    </w:p>
    <w:p w:rsidR="005C51DC" w:rsidRPr="00367937" w:rsidRDefault="005C51DC" w:rsidP="00367937">
      <w:pPr>
        <w:numPr>
          <w:ilvl w:val="0"/>
          <w:numId w:val="12"/>
        </w:numPr>
        <w:tabs>
          <w:tab w:val="left" w:pos="202"/>
          <w:tab w:val="left" w:pos="360"/>
        </w:tabs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malowanie placami, pędzlem, watą, gąbką: linii pionowych, poziomych, falistych, </w:t>
      </w:r>
    </w:p>
    <w:p w:rsidR="005C51DC" w:rsidRPr="00367937" w:rsidRDefault="005C51DC" w:rsidP="00367937">
      <w:pPr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Nawijanie sznurka oburącz z obciążeniem na wałek – wzmacnianie mobilności nadgarstków (przedmiot, który nawijamy, powinien być ciężki).</w:t>
      </w:r>
    </w:p>
    <w:p w:rsidR="005C51DC" w:rsidRPr="00367937" w:rsidRDefault="005C51DC" w:rsidP="00367937">
      <w:pPr>
        <w:numPr>
          <w:ilvl w:val="0"/>
          <w:numId w:val="16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Dziecko ma za zadanie stuknąć swoją piłeczką w piłeczkę kolegi, która szybko zmienia położenie (koordynacja ruchów ręki).</w:t>
      </w:r>
    </w:p>
    <w:p w:rsidR="005C51DC" w:rsidRPr="00367937" w:rsidRDefault="005C51DC" w:rsidP="00367937">
      <w:pPr>
        <w:numPr>
          <w:ilvl w:val="0"/>
          <w:numId w:val="16"/>
        </w:numPr>
        <w:suppressAutoHyphens/>
        <w:spacing w:after="0"/>
        <w:ind w:left="714" w:hanging="357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Zadania wzmacniające pracę dłoni: toczenie piłeczek fakturowych, 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Zbieranie drobnych elementów (monety, ziarenka, guziki) – dwoma palcami kciukiem i wskazującym.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Ugniatanie papierowych kul i rzucanie nimi do celu.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Dotykanie przedmiotów o różnej fakturze.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Ćwiczenia dłoni – krążenie, uderzanie (np. delikatne stukanie o podłogę, ścianę, kolana, stolik) pocieranie, zaciskanie i otwieranie dłoni.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Ściskanie miękkiej piłeczki lub gąbki.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Otwieranie i zamykanie pudełek, odkręcanie i zakręcanie słoików, butelek.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Wkładanie i wyjmowanie przedmiotów do pudełka z patrzeniem i bez patrzenia.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Trzymanie w ręku łyżki i nabieranie na nią niewielkich przedmiotów np. grochu.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Zabawy z wlewaniem, przelewaniem, strzepywaniem wody z palców.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Pogrubianie prostych wzorów i konturów prostych kształtów (linii, kół, szlaków) np. za pomocą flamastra.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Cięcie nożyczkami z uwzględnieniem stopniowania trudności (cięcie po linii prostej, po </w:t>
      </w:r>
      <w:r w:rsidRPr="00367937">
        <w:rPr>
          <w:rFonts w:ascii="Times New Roman" w:eastAsia="Calibri" w:hAnsi="Times New Roman"/>
          <w:b w:val="0"/>
          <w:sz w:val="24"/>
          <w:szCs w:val="24"/>
        </w:rPr>
        <w:lastRenderedPageBreak/>
        <w:t>falistej, wycinanie form geometrycznych, wycinanie konkretnych obrazków).</w:t>
      </w:r>
    </w:p>
    <w:p w:rsidR="005C51DC" w:rsidRPr="00367937" w:rsidRDefault="005C51DC" w:rsidP="00367937">
      <w:pPr>
        <w:widowControl w:val="0"/>
        <w:numPr>
          <w:ilvl w:val="0"/>
          <w:numId w:val="15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,,Solenie” tzw. kruszenie i rozsypywanie soli, kaszy, piasku po tacy, przy pomocy drobnych ruchów palców.</w:t>
      </w:r>
    </w:p>
    <w:p w:rsidR="005C51DC" w:rsidRPr="00367937" w:rsidRDefault="005C51DC" w:rsidP="00367937">
      <w:pPr>
        <w:widowControl w:val="0"/>
        <w:shd w:val="clear" w:color="auto" w:fill="FFFFFF"/>
        <w:suppressAutoHyphens/>
        <w:spacing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Ćwiczenia manualne (usprawniające małe ruchy ręki: dłoni, nadgarstka i palców):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Mocne zaciskanie dłoni (wzmacnia chwyt, poprawia napięcie mięśniowe).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Krążenia dłoni: wyciągniętych w bok, stykających się, ułożonych równolegle (młynek).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Dociskanie złożonych dłoni do siebie (ręce zgięte w łokciach) – policzyć do 3 </w:t>
      </w:r>
    </w:p>
    <w:p w:rsidR="005C51DC" w:rsidRPr="00367937" w:rsidRDefault="005C51DC" w:rsidP="00367937">
      <w:pPr>
        <w:suppressAutoHyphens/>
        <w:spacing w:after="0"/>
        <w:ind w:left="72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i rozluźnić (powtórzyć 10 razy).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Wymachy dłoni (pożegnanie, odganianie muchy itp.).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Wyciskanie gąbki w ciepłej wodzie.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„Prowadzenie” korali po labiryncie z drutu (kształt labiryntu należy zmieniać).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Wzmacnianie chwytu pisarskiego. </w:t>
      </w:r>
      <w:r w:rsidRPr="00367937">
        <w:rPr>
          <w:rFonts w:ascii="Times New Roman" w:eastAsia="Calibri" w:hAnsi="Times New Roman"/>
          <w:b w:val="0"/>
          <w:sz w:val="24"/>
          <w:szCs w:val="24"/>
          <w:lang w:val="fr-FR" w:eastAsia="zh-CN"/>
        </w:rPr>
        <w:t>Dziecko silnie przyciska do siebie trzy palce (kciuk, wskazujący i środkowy), odlicza do 3 i rozluźnia z szerokim rozpostarciem dłoni. Powtórzyć 10 razy.</w:t>
      </w:r>
    </w:p>
    <w:p w:rsidR="005C51DC" w:rsidRPr="00367937" w:rsidRDefault="005C51DC" w:rsidP="00367937">
      <w:pPr>
        <w:numPr>
          <w:ilvl w:val="0"/>
          <w:numId w:val="19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Spacery palcami po stole – w różnych ich zestawieniach np. wskazujący i serdeczny, kciuk i mały itp. </w:t>
      </w:r>
    </w:p>
    <w:p w:rsidR="005C51DC" w:rsidRPr="00367937" w:rsidRDefault="005C51DC" w:rsidP="0036793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/>
          <w:b w:val="0"/>
          <w:sz w:val="24"/>
          <w:szCs w:val="24"/>
          <w:lang w:val="fr-FR" w:eastAsia="zh-CN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</w:rPr>
        <w:t>Ćwiczenia ułatwiające opanowanie prawidłowego chwytu i sposobu trzymania ołówka:</w:t>
      </w:r>
    </w:p>
    <w:p w:rsidR="005C51DC" w:rsidRPr="00367937" w:rsidRDefault="005C51DC" w:rsidP="0036793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bCs/>
          <w:sz w:val="24"/>
          <w:szCs w:val="24"/>
        </w:rPr>
        <w:t>Ćwiczenie chwytu hakowego:</w:t>
      </w: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Podnosimy ręce tak, żeby łokcie były na wysokości klatki piersiowej. Łączymy dłonie, chwytając je palcami od II do V. Staramy się rozciągać zahaczone palce na zewnątrz. W ten sposób ćwiczymy mięśnie i rozprostowujemy zastałe stawy. Zmniejszamy też napięcie mięśniowe.</w:t>
      </w:r>
    </w:p>
    <w:p w:rsidR="005C51DC" w:rsidRPr="00367937" w:rsidRDefault="005C51DC" w:rsidP="0036793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bCs/>
          <w:sz w:val="24"/>
          <w:szCs w:val="24"/>
        </w:rPr>
        <w:t>Trenowanie siły chwytu:</w:t>
      </w: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Kładziemy przedramię na stole, dłoń układamy na przedmiocie kolistym o dość dużej średnicy (gumowej lub wypełnionej piaskiem piłce, gąbce), co umożliwi nam podparcie sklepienia poprzecznego ręki. Ściskamy przedmiot i rozluźniamy uchwyt, czyli wykonujemy zgięcie i wyprost stawów międzypaliczkowych. W miarę postępów ćwiczeń zmniejszamy średnicę chwytanego przedmiotu.</w:t>
      </w:r>
    </w:p>
    <w:p w:rsidR="005C51DC" w:rsidRPr="00367937" w:rsidRDefault="005C51DC" w:rsidP="003679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 w:rsidRPr="00367937">
        <w:rPr>
          <w:rFonts w:ascii="Times New Roman" w:hAnsi="Times New Roman"/>
          <w:b w:val="0"/>
          <w:sz w:val="24"/>
          <w:szCs w:val="24"/>
        </w:rPr>
        <w:t xml:space="preserve">wytwarzanie chwytu </w:t>
      </w:r>
      <w:proofErr w:type="spellStart"/>
      <w:r w:rsidRPr="00367937">
        <w:rPr>
          <w:rFonts w:ascii="Times New Roman" w:hAnsi="Times New Roman"/>
          <w:b w:val="0"/>
          <w:sz w:val="24"/>
          <w:szCs w:val="24"/>
        </w:rPr>
        <w:t>pęsetkowego</w:t>
      </w:r>
      <w:proofErr w:type="spellEnd"/>
      <w:r w:rsidRPr="00367937">
        <w:rPr>
          <w:rFonts w:ascii="Times New Roman" w:hAnsi="Times New Roman"/>
          <w:b w:val="0"/>
          <w:sz w:val="24"/>
          <w:szCs w:val="24"/>
        </w:rPr>
        <w:t xml:space="preserve">: zbieranie dwoma palcami ziarenek ryżu, kaszy, grochu, zbieranie ziarenek pęsetą (może być kosmetyczna), zabawy spinaczami do bielizny, </w:t>
      </w:r>
    </w:p>
    <w:p w:rsidR="005C51DC" w:rsidRPr="00367937" w:rsidRDefault="005C51DC" w:rsidP="0036793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bCs/>
          <w:sz w:val="24"/>
          <w:szCs w:val="24"/>
        </w:rPr>
        <w:lastRenderedPageBreak/>
        <w:t>Poprawianie jakości chwytu:</w:t>
      </w: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Opuszkiem każdego palca staramy się kolejno i precyzyjnie dotknąć (a potem docisnąć) do kciuka. W ten sposób ćwiczymy jakość chwytu (w tym przypadku </w:t>
      </w:r>
      <w:proofErr w:type="spellStart"/>
      <w:r w:rsidRPr="00367937">
        <w:rPr>
          <w:rFonts w:ascii="Times New Roman" w:eastAsia="Calibri" w:hAnsi="Times New Roman"/>
          <w:b w:val="0"/>
          <w:sz w:val="24"/>
          <w:szCs w:val="24"/>
        </w:rPr>
        <w:t>szczypcowego</w:t>
      </w:r>
      <w:proofErr w:type="spellEnd"/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i opuszkowego), czyli umiejętność dostosowania ręki do trzymanego przedmiotu – zarówno kubka, jak i narzędzia pisarskiego.</w:t>
      </w:r>
    </w:p>
    <w:p w:rsidR="005C51DC" w:rsidRPr="00367937" w:rsidRDefault="005C51DC" w:rsidP="00367937">
      <w:pPr>
        <w:spacing w:after="0"/>
        <w:ind w:left="720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tabs>
          <w:tab w:val="left" w:pos="20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</w:rPr>
        <w:t>Ćwiczenia zdolności kontrolowania siły nacisku ręki dziecka w trakcie pisania:</w:t>
      </w:r>
    </w:p>
    <w:p w:rsidR="005C51DC" w:rsidRPr="00367937" w:rsidRDefault="005C51DC" w:rsidP="00367937">
      <w:pPr>
        <w:numPr>
          <w:ilvl w:val="0"/>
          <w:numId w:val="8"/>
        </w:numPr>
        <w:tabs>
          <w:tab w:val="left" w:pos="202"/>
          <w:tab w:val="left" w:pos="360"/>
        </w:tabs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kreślenie linii, figur, liter, cyfr na tackach z kaszą,</w:t>
      </w:r>
    </w:p>
    <w:p w:rsidR="005C51DC" w:rsidRPr="00367937" w:rsidRDefault="005C51DC" w:rsidP="00367937">
      <w:pPr>
        <w:numPr>
          <w:ilvl w:val="0"/>
          <w:numId w:val="8"/>
        </w:numPr>
        <w:tabs>
          <w:tab w:val="left" w:pos="202"/>
          <w:tab w:val="left" w:pos="360"/>
        </w:tabs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malowanie farbą palcami na dużych arkuszach papieru,</w:t>
      </w:r>
    </w:p>
    <w:p w:rsidR="005C51DC" w:rsidRPr="00367937" w:rsidRDefault="005C51DC" w:rsidP="00367937">
      <w:pPr>
        <w:numPr>
          <w:ilvl w:val="0"/>
          <w:numId w:val="8"/>
        </w:numPr>
        <w:tabs>
          <w:tab w:val="left" w:pos="202"/>
          <w:tab w:val="left" w:pos="360"/>
        </w:tabs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malowanie farbą przy użyciu pędzla do golenia,</w:t>
      </w:r>
    </w:p>
    <w:p w:rsidR="005C51DC" w:rsidRPr="00367937" w:rsidRDefault="005C51DC" w:rsidP="00367937">
      <w:pPr>
        <w:numPr>
          <w:ilvl w:val="0"/>
          <w:numId w:val="8"/>
        </w:numPr>
        <w:tabs>
          <w:tab w:val="left" w:pos="202"/>
          <w:tab w:val="left" w:pos="360"/>
        </w:tabs>
        <w:spacing w:after="0"/>
        <w:ind w:left="714" w:hanging="3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wykonywanie ćwiczeń graficznych przy użyciu rozmaitych narzędzi wymagających zróżnicowania siły nacisku: lekkiego (kreda, węgiel rysunkowy, pędzelki, cienkie mazaki, pióro) i silnego (kredki woskowe, gruby mazak, ołówek, długopis)</w:t>
      </w:r>
    </w:p>
    <w:p w:rsidR="005C51DC" w:rsidRPr="00367937" w:rsidRDefault="005C51DC" w:rsidP="00367937">
      <w:pPr>
        <w:tabs>
          <w:tab w:val="left" w:pos="202"/>
          <w:tab w:val="left" w:pos="360"/>
        </w:tabs>
        <w:spacing w:after="0"/>
        <w:ind w:left="714"/>
        <w:jc w:val="both"/>
        <w:rPr>
          <w:rFonts w:ascii="Times New Roman" w:eastAsia="Calibri" w:hAnsi="Times New Roman"/>
          <w:b w:val="0"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tabs>
          <w:tab w:val="left" w:pos="20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</w:rPr>
        <w:t>Wytwarzanie nawyków ruchowych związanych z kierunkiem pisania (automatyzacja ruchów):</w:t>
      </w:r>
    </w:p>
    <w:p w:rsidR="005C51DC" w:rsidRPr="00367937" w:rsidRDefault="005C51DC" w:rsidP="00367937">
      <w:pPr>
        <w:numPr>
          <w:ilvl w:val="0"/>
          <w:numId w:val="13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Łączenie wyznaczonych punktów linią ciągłą.</w:t>
      </w:r>
    </w:p>
    <w:p w:rsidR="005C51DC" w:rsidRPr="00367937" w:rsidRDefault="005C51DC" w:rsidP="00367937">
      <w:pPr>
        <w:numPr>
          <w:ilvl w:val="0"/>
          <w:numId w:val="13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>Kreślenie linii z zachowaniem kierunku ruchu: linie pionowe – od góry ku dołowi, linie poziome – od lewej do prawej.</w:t>
      </w:r>
    </w:p>
    <w:p w:rsidR="005C51DC" w:rsidRPr="00367937" w:rsidRDefault="005C51DC" w:rsidP="00367937">
      <w:pPr>
        <w:numPr>
          <w:ilvl w:val="0"/>
          <w:numId w:val="13"/>
        </w:numPr>
        <w:tabs>
          <w:tab w:val="num" w:pos="360"/>
        </w:tabs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  <w:lang w:eastAsia="zh-CN"/>
        </w:rPr>
        <w:t xml:space="preserve">Rysowanie kół przeciwnie do ruchu wskazówek zegara </w:t>
      </w:r>
    </w:p>
    <w:p w:rsidR="005C51DC" w:rsidRPr="00367937" w:rsidRDefault="005C51DC" w:rsidP="00367937">
      <w:pPr>
        <w:pStyle w:val="Akapitzlist"/>
        <w:suppressAutoHyphens/>
        <w:spacing w:after="0" w:line="360" w:lineRule="auto"/>
        <w:ind w:left="108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1DC" w:rsidRPr="00367937" w:rsidRDefault="005C51DC" w:rsidP="00367937">
      <w:pPr>
        <w:pStyle w:val="Akapitzlist"/>
        <w:numPr>
          <w:ilvl w:val="0"/>
          <w:numId w:val="9"/>
        </w:numPr>
        <w:tabs>
          <w:tab w:val="left" w:pos="202"/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937">
        <w:rPr>
          <w:rFonts w:ascii="Times New Roman" w:eastAsia="Calibri" w:hAnsi="Times New Roman" w:cs="Times New Roman"/>
          <w:b/>
          <w:sz w:val="24"/>
          <w:szCs w:val="24"/>
        </w:rPr>
        <w:t>Ćwiczenia relaksacyjne rąk – przed ćwiczeniami graficznymi oraz w przerwach:</w:t>
      </w:r>
    </w:p>
    <w:p w:rsidR="005C51DC" w:rsidRPr="00367937" w:rsidRDefault="005C51DC" w:rsidP="00367937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Zaciskaj i otwieraj pięści z uświadomieniem sobie stanów napięcia mięśniowego </w:t>
      </w:r>
    </w:p>
    <w:p w:rsidR="005C51DC" w:rsidRPr="00367937" w:rsidRDefault="005C51DC" w:rsidP="00367937">
      <w:pPr>
        <w:suppressAutoHyphens/>
        <w:spacing w:after="0"/>
        <w:ind w:left="72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i rozluźnienia.</w:t>
      </w:r>
    </w:p>
    <w:p w:rsidR="005C51DC" w:rsidRPr="00367937" w:rsidRDefault="005C51DC" w:rsidP="00367937">
      <w:pPr>
        <w:numPr>
          <w:ilvl w:val="0"/>
          <w:numId w:val="18"/>
        </w:numPr>
        <w:suppressAutoHyphens/>
        <w:spacing w:after="0"/>
        <w:jc w:val="both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Wałkuj kredki w obu dłoniach, aż poczujesz ciepło.</w:t>
      </w:r>
    </w:p>
    <w:p w:rsidR="005C51DC" w:rsidRPr="00367937" w:rsidRDefault="005C51DC" w:rsidP="00367937">
      <w:pPr>
        <w:numPr>
          <w:ilvl w:val="0"/>
          <w:numId w:val="17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Połóż piłeczkę na dłoni (ręka stroną dłoniową odwrócona do sufitu) i dotykaj do piłeczki wszystkimi palcami po kolei.</w:t>
      </w:r>
    </w:p>
    <w:p w:rsidR="005C51DC" w:rsidRPr="00367937" w:rsidRDefault="005C51DC" w:rsidP="00367937">
      <w:pPr>
        <w:numPr>
          <w:ilvl w:val="0"/>
          <w:numId w:val="17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Wyobraź sobie, że zanurzasz ręce w morskiej wodzie. Następnie otrzep ręce z wody.</w:t>
      </w:r>
    </w:p>
    <w:p w:rsidR="005C51DC" w:rsidRPr="00367937" w:rsidRDefault="005C51DC" w:rsidP="00367937">
      <w:pPr>
        <w:numPr>
          <w:ilvl w:val="0"/>
          <w:numId w:val="17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proofErr w:type="spellStart"/>
      <w:r w:rsidRPr="00367937">
        <w:rPr>
          <w:rFonts w:ascii="Times New Roman" w:eastAsia="Calibri" w:hAnsi="Times New Roman"/>
          <w:b w:val="0"/>
          <w:sz w:val="24"/>
          <w:szCs w:val="24"/>
        </w:rPr>
        <w:t>Powałkuj</w:t>
      </w:r>
      <w:proofErr w:type="spellEnd"/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 w dłoniach trzy kredki: czerwoną – mocno, zieloną – ze średnią siłą, żółtą </w:t>
      </w:r>
    </w:p>
    <w:p w:rsidR="005C51DC" w:rsidRPr="00367937" w:rsidRDefault="005C51DC" w:rsidP="00367937">
      <w:pPr>
        <w:suppressAutoHyphens/>
        <w:spacing w:after="0"/>
        <w:ind w:left="72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– lekko. </w:t>
      </w:r>
    </w:p>
    <w:p w:rsidR="005C51DC" w:rsidRPr="00367937" w:rsidRDefault="005C51DC" w:rsidP="00367937">
      <w:pPr>
        <w:numPr>
          <w:ilvl w:val="0"/>
          <w:numId w:val="17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 xml:space="preserve">Weź do ręki małą miękką piłeczkę i ściskaj ją w zamkniętej dłoni </w:t>
      </w:r>
      <w:r w:rsidRPr="00367937">
        <w:rPr>
          <w:rFonts w:ascii="Times New Roman" w:hAnsi="Times New Roman"/>
          <w:b w:val="0"/>
          <w:sz w:val="24"/>
          <w:szCs w:val="24"/>
        </w:rPr>
        <w:t>i otwieraj dłoń (na przemian).</w:t>
      </w:r>
      <w:r w:rsidRPr="00367937">
        <w:rPr>
          <w:rFonts w:ascii="Times New Roman" w:eastAsia="Calibri" w:hAnsi="Times New Roman"/>
          <w:b w:val="0"/>
          <w:sz w:val="24"/>
          <w:szCs w:val="24"/>
        </w:rPr>
        <w:tab/>
      </w:r>
      <w:r w:rsidRPr="00367937">
        <w:rPr>
          <w:rFonts w:ascii="Times New Roman" w:eastAsia="Calibri" w:hAnsi="Times New Roman"/>
          <w:b w:val="0"/>
          <w:sz w:val="24"/>
          <w:szCs w:val="24"/>
        </w:rPr>
        <w:tab/>
        <w:t xml:space="preserve"> </w:t>
      </w:r>
    </w:p>
    <w:p w:rsidR="005C51DC" w:rsidRPr="00367937" w:rsidRDefault="005C51DC" w:rsidP="00367937">
      <w:pPr>
        <w:numPr>
          <w:ilvl w:val="0"/>
          <w:numId w:val="17"/>
        </w:numPr>
        <w:suppressAutoHyphens/>
        <w:spacing w:after="0"/>
        <w:jc w:val="both"/>
        <w:textAlignment w:val="baseline"/>
        <w:rPr>
          <w:rFonts w:ascii="Times New Roman" w:eastAsia="Calibri" w:hAnsi="Times New Roman"/>
          <w:b w:val="0"/>
          <w:sz w:val="24"/>
          <w:szCs w:val="24"/>
          <w:lang w:eastAsia="zh-CN"/>
        </w:rPr>
      </w:pPr>
      <w:r w:rsidRPr="00367937">
        <w:rPr>
          <w:rFonts w:ascii="Times New Roman" w:eastAsia="Calibri" w:hAnsi="Times New Roman"/>
          <w:b w:val="0"/>
          <w:sz w:val="24"/>
          <w:szCs w:val="24"/>
        </w:rPr>
        <w:t>Zabawy paluszkowe</w:t>
      </w:r>
    </w:p>
    <w:p w:rsidR="005C51DC" w:rsidRPr="00367937" w:rsidRDefault="005C51DC" w:rsidP="00367937">
      <w:pPr>
        <w:tabs>
          <w:tab w:val="left" w:pos="823"/>
        </w:tabs>
        <w:spacing w:after="0"/>
        <w:rPr>
          <w:rFonts w:ascii="Times New Roman" w:hAnsi="Times New Roman"/>
          <w:sz w:val="24"/>
          <w:szCs w:val="24"/>
        </w:rPr>
      </w:pPr>
    </w:p>
    <w:p w:rsidR="005C51DC" w:rsidRPr="00884458" w:rsidRDefault="005C51DC" w:rsidP="00884458">
      <w:pPr>
        <w:spacing w:after="0"/>
        <w:rPr>
          <w:rFonts w:ascii="Times New Roman" w:hAnsi="Times New Roman"/>
          <w:sz w:val="24"/>
          <w:szCs w:val="24"/>
        </w:rPr>
        <w:sectPr w:rsidR="005C51DC" w:rsidRPr="00884458">
          <w:pgSz w:w="11910" w:h="16840"/>
          <w:pgMar w:top="1320" w:right="1280" w:bottom="960" w:left="1300" w:header="0" w:footer="778" w:gutter="0"/>
          <w:cols w:space="708"/>
        </w:sectPr>
      </w:pPr>
    </w:p>
    <w:p w:rsidR="003203B3" w:rsidRPr="00284CDC" w:rsidRDefault="003203B3" w:rsidP="003203B3">
      <w:p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84CDC">
        <w:rPr>
          <w:rFonts w:ascii="Times New Roman" w:hAnsi="Times New Roman"/>
          <w:sz w:val="24"/>
          <w:szCs w:val="24"/>
        </w:rPr>
        <w:lastRenderedPageBreak/>
        <w:t>Bibliografia:</w:t>
      </w:r>
    </w:p>
    <w:p w:rsidR="003203B3" w:rsidRPr="00284CDC" w:rsidRDefault="003203B3" w:rsidP="003203B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DC">
        <w:rPr>
          <w:rFonts w:ascii="Times New Roman" w:hAnsi="Times New Roman" w:cs="Times New Roman"/>
          <w:sz w:val="24"/>
          <w:szCs w:val="24"/>
        </w:rPr>
        <w:t xml:space="preserve">Podstawa programowa wychowania przedszkolnego dla przedszkoli, oddziałów przedszkolnych w szkołach podstawowych oraz innych formach wychowania przedszkolnego. </w:t>
      </w:r>
    </w:p>
    <w:p w:rsidR="00E67FC3" w:rsidRPr="00284CDC" w:rsidRDefault="00E67FC3" w:rsidP="00E67FC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CDC">
        <w:rPr>
          <w:rFonts w:ascii="Times New Roman" w:hAnsi="Times New Roman" w:cs="Times New Roman"/>
          <w:sz w:val="24"/>
          <w:szCs w:val="24"/>
        </w:rPr>
        <w:t xml:space="preserve">Godwin </w:t>
      </w:r>
      <w:proofErr w:type="spellStart"/>
      <w:r w:rsidRPr="00284CDC">
        <w:rPr>
          <w:rFonts w:ascii="Times New Roman" w:hAnsi="Times New Roman" w:cs="Times New Roman"/>
          <w:sz w:val="24"/>
          <w:szCs w:val="24"/>
        </w:rPr>
        <w:t>Emmos</w:t>
      </w:r>
      <w:proofErr w:type="spellEnd"/>
      <w:r w:rsidRPr="00284CDC">
        <w:rPr>
          <w:rFonts w:ascii="Times New Roman" w:hAnsi="Times New Roman" w:cs="Times New Roman"/>
          <w:sz w:val="24"/>
          <w:szCs w:val="24"/>
        </w:rPr>
        <w:t xml:space="preserve"> </w:t>
      </w:r>
      <w:r w:rsidR="005B3815">
        <w:rPr>
          <w:rFonts w:ascii="Times New Roman" w:hAnsi="Times New Roman" w:cs="Times New Roman"/>
          <w:sz w:val="24"/>
          <w:szCs w:val="24"/>
        </w:rPr>
        <w:t xml:space="preserve">P., </w:t>
      </w:r>
      <w:proofErr w:type="spellStart"/>
      <w:r w:rsidRPr="00284CDC">
        <w:rPr>
          <w:rFonts w:ascii="Times New Roman" w:hAnsi="Times New Roman" w:cs="Times New Roman"/>
          <w:sz w:val="24"/>
          <w:szCs w:val="24"/>
        </w:rPr>
        <w:t>McKendry</w:t>
      </w:r>
      <w:proofErr w:type="spellEnd"/>
      <w:r w:rsidRPr="00284CDC">
        <w:rPr>
          <w:rFonts w:ascii="Times New Roman" w:hAnsi="Times New Roman" w:cs="Times New Roman"/>
          <w:sz w:val="24"/>
          <w:szCs w:val="24"/>
        </w:rPr>
        <w:t xml:space="preserve"> Anderson L.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84CDC">
        <w:rPr>
          <w:rFonts w:ascii="Times New Roman" w:hAnsi="Times New Roman" w:cs="Times New Roman"/>
          <w:sz w:val="24"/>
          <w:szCs w:val="24"/>
        </w:rPr>
        <w:t>Dzieci z zaburzeniami integ</w:t>
      </w:r>
      <w:r>
        <w:rPr>
          <w:rFonts w:ascii="Times New Roman" w:hAnsi="Times New Roman" w:cs="Times New Roman"/>
          <w:sz w:val="24"/>
          <w:szCs w:val="24"/>
        </w:rPr>
        <w:t>racji sensorycznej”, LIBER 2007</w:t>
      </w:r>
      <w:r w:rsidRPr="00284CDC">
        <w:rPr>
          <w:rFonts w:ascii="Times New Roman" w:hAnsi="Times New Roman" w:cs="Times New Roman"/>
          <w:sz w:val="24"/>
          <w:szCs w:val="24"/>
        </w:rPr>
        <w:t>.</w:t>
      </w:r>
    </w:p>
    <w:p w:rsidR="00E67FC3" w:rsidRDefault="00E67FC3" w:rsidP="003203B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CDC">
        <w:rPr>
          <w:rFonts w:ascii="Times New Roman" w:hAnsi="Times New Roman" w:cs="Times New Roman"/>
          <w:sz w:val="24"/>
          <w:szCs w:val="24"/>
        </w:rPr>
        <w:t>Kranowitz</w:t>
      </w:r>
      <w:proofErr w:type="spellEnd"/>
      <w:r w:rsidRPr="00284CDC">
        <w:rPr>
          <w:rFonts w:ascii="Times New Roman" w:hAnsi="Times New Roman" w:cs="Times New Roman"/>
          <w:sz w:val="24"/>
          <w:szCs w:val="24"/>
        </w:rPr>
        <w:t xml:space="preserve"> C.S. „Nie-zgrane dziecko w świecie gier i zabaw”, Wydawnictwo Harmonia, Gdańsk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FC3" w:rsidRDefault="00E67FC3" w:rsidP="003203B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CDC">
        <w:rPr>
          <w:rFonts w:ascii="Times New Roman" w:hAnsi="Times New Roman" w:cs="Times New Roman"/>
          <w:sz w:val="24"/>
          <w:szCs w:val="24"/>
        </w:rPr>
        <w:t>Odowska-Szlachcic</w:t>
      </w:r>
      <w:proofErr w:type="spellEnd"/>
      <w:r w:rsidRPr="00284CDC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FC3">
        <w:rPr>
          <w:rFonts w:ascii="Times New Roman" w:hAnsi="Times New Roman" w:cs="Times New Roman"/>
          <w:sz w:val="24"/>
          <w:szCs w:val="24"/>
        </w:rPr>
        <w:t xml:space="preserve"> </w:t>
      </w:r>
      <w:r w:rsidRPr="00284CDC">
        <w:rPr>
          <w:rFonts w:ascii="Times New Roman" w:hAnsi="Times New Roman" w:cs="Times New Roman"/>
          <w:sz w:val="24"/>
          <w:szCs w:val="24"/>
        </w:rPr>
        <w:t>„</w:t>
      </w:r>
      <w:r w:rsidRPr="00284CDC">
        <w:rPr>
          <w:rFonts w:ascii="Times New Roman" w:hAnsi="Times New Roman" w:cs="Times New Roman"/>
          <w:iCs/>
          <w:sz w:val="24"/>
          <w:szCs w:val="24"/>
        </w:rPr>
        <w:t>Terapia Integracji Sensorycznej-ćwiczenia usprawniające bazowe</w:t>
      </w:r>
      <w:r w:rsidRPr="00284CDC">
        <w:rPr>
          <w:rFonts w:ascii="Times New Roman" w:hAnsi="Times New Roman" w:cs="Times New Roman"/>
          <w:sz w:val="24"/>
          <w:szCs w:val="24"/>
        </w:rPr>
        <w:t xml:space="preserve"> </w:t>
      </w:r>
      <w:r w:rsidRPr="00284CDC">
        <w:rPr>
          <w:rFonts w:ascii="Times New Roman" w:hAnsi="Times New Roman" w:cs="Times New Roman"/>
          <w:iCs/>
          <w:sz w:val="24"/>
          <w:szCs w:val="24"/>
        </w:rPr>
        <w:t>układy zmysłowe i korygujące zaburzenia planowania motorycznego”</w:t>
      </w:r>
      <w:r w:rsidRPr="00284CDC">
        <w:rPr>
          <w:rFonts w:ascii="Times New Roman" w:hAnsi="Times New Roman" w:cs="Times New Roman"/>
          <w:sz w:val="24"/>
          <w:szCs w:val="24"/>
        </w:rPr>
        <w:t>, Wydawnictwo Harmonia, Gdańsk 2012</w:t>
      </w:r>
    </w:p>
    <w:p w:rsidR="003203B3" w:rsidRPr="00284CDC" w:rsidRDefault="00E67FC3" w:rsidP="003203B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CDC">
        <w:rPr>
          <w:rFonts w:ascii="Times New Roman" w:hAnsi="Times New Roman" w:cs="Times New Roman"/>
          <w:sz w:val="24"/>
          <w:szCs w:val="24"/>
        </w:rPr>
        <w:t>Przychodzińska-Kaciczak</w:t>
      </w:r>
      <w:proofErr w:type="spellEnd"/>
      <w:r w:rsidRPr="00E67FC3">
        <w:rPr>
          <w:rFonts w:ascii="Times New Roman" w:hAnsi="Times New Roman" w:cs="Times New Roman"/>
          <w:sz w:val="24"/>
          <w:szCs w:val="24"/>
        </w:rPr>
        <w:t xml:space="preserve"> </w:t>
      </w:r>
      <w:r w:rsidRPr="00284CD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4CDC">
        <w:rPr>
          <w:rFonts w:ascii="Times New Roman" w:hAnsi="Times New Roman" w:cs="Times New Roman"/>
          <w:sz w:val="24"/>
          <w:szCs w:val="24"/>
        </w:rPr>
        <w:t xml:space="preserve"> </w:t>
      </w:r>
      <w:r w:rsidR="003203B3" w:rsidRPr="00284CDC">
        <w:rPr>
          <w:rFonts w:ascii="Times New Roman" w:hAnsi="Times New Roman" w:cs="Times New Roman"/>
          <w:sz w:val="24"/>
          <w:szCs w:val="24"/>
        </w:rPr>
        <w:t xml:space="preserve">Twórcza aktywność dziecka, </w:t>
      </w:r>
      <w:proofErr w:type="spellStart"/>
      <w:r w:rsidR="003203B3" w:rsidRPr="00284CDC">
        <w:rPr>
          <w:rFonts w:ascii="Times New Roman" w:hAnsi="Times New Roman" w:cs="Times New Roman"/>
          <w:sz w:val="24"/>
          <w:szCs w:val="24"/>
        </w:rPr>
        <w:t>WSiP</w:t>
      </w:r>
      <w:proofErr w:type="spellEnd"/>
      <w:r w:rsidR="003203B3" w:rsidRPr="00284CDC">
        <w:rPr>
          <w:rFonts w:ascii="Times New Roman" w:hAnsi="Times New Roman" w:cs="Times New Roman"/>
          <w:sz w:val="24"/>
          <w:szCs w:val="24"/>
        </w:rPr>
        <w:t>, Warszawa 1985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3B3" w:rsidRPr="00284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90" w:rsidRPr="00884458" w:rsidRDefault="009A3890" w:rsidP="008844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A3890" w:rsidRPr="00884458" w:rsidSect="00F8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BAA"/>
    <w:multiLevelType w:val="multilevel"/>
    <w:tmpl w:val="4F3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0D5B"/>
    <w:multiLevelType w:val="hybridMultilevel"/>
    <w:tmpl w:val="DF1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F30"/>
    <w:multiLevelType w:val="hybridMultilevel"/>
    <w:tmpl w:val="9E56E930"/>
    <w:lvl w:ilvl="0" w:tplc="9B1E33A2">
      <w:numFmt w:val="bullet"/>
      <w:lvlText w:val="-"/>
      <w:lvlJc w:val="left"/>
      <w:pPr>
        <w:ind w:left="116" w:hanging="207"/>
      </w:pPr>
      <w:rPr>
        <w:rFonts w:hint="default"/>
        <w:spacing w:val="-10"/>
        <w:w w:val="99"/>
        <w:lang w:val="pl-PL" w:eastAsia="pl-PL" w:bidi="pl-PL"/>
      </w:rPr>
    </w:lvl>
    <w:lvl w:ilvl="1" w:tplc="3DAC45E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40A8EE5A">
      <w:numFmt w:val="bullet"/>
      <w:lvlText w:val="•"/>
      <w:lvlJc w:val="left"/>
      <w:pPr>
        <w:ind w:left="1782" w:hanging="361"/>
      </w:pPr>
      <w:rPr>
        <w:rFonts w:hint="default"/>
        <w:lang w:val="pl-PL" w:eastAsia="pl-PL" w:bidi="pl-PL"/>
      </w:rPr>
    </w:lvl>
    <w:lvl w:ilvl="3" w:tplc="A73C22D8">
      <w:numFmt w:val="bullet"/>
      <w:lvlText w:val="•"/>
      <w:lvlJc w:val="left"/>
      <w:pPr>
        <w:ind w:left="2725" w:hanging="361"/>
      </w:pPr>
      <w:rPr>
        <w:rFonts w:hint="default"/>
        <w:lang w:val="pl-PL" w:eastAsia="pl-PL" w:bidi="pl-PL"/>
      </w:rPr>
    </w:lvl>
    <w:lvl w:ilvl="4" w:tplc="FE0A848E">
      <w:numFmt w:val="bullet"/>
      <w:lvlText w:val="•"/>
      <w:lvlJc w:val="left"/>
      <w:pPr>
        <w:ind w:left="3668" w:hanging="361"/>
      </w:pPr>
      <w:rPr>
        <w:rFonts w:hint="default"/>
        <w:lang w:val="pl-PL" w:eastAsia="pl-PL" w:bidi="pl-PL"/>
      </w:rPr>
    </w:lvl>
    <w:lvl w:ilvl="5" w:tplc="CCEAD2B8">
      <w:numFmt w:val="bullet"/>
      <w:lvlText w:val="•"/>
      <w:lvlJc w:val="left"/>
      <w:pPr>
        <w:ind w:left="4610" w:hanging="361"/>
      </w:pPr>
      <w:rPr>
        <w:rFonts w:hint="default"/>
        <w:lang w:val="pl-PL" w:eastAsia="pl-PL" w:bidi="pl-PL"/>
      </w:rPr>
    </w:lvl>
    <w:lvl w:ilvl="6" w:tplc="7EB68E82">
      <w:numFmt w:val="bullet"/>
      <w:lvlText w:val="•"/>
      <w:lvlJc w:val="left"/>
      <w:pPr>
        <w:ind w:left="5553" w:hanging="361"/>
      </w:pPr>
      <w:rPr>
        <w:rFonts w:hint="default"/>
        <w:lang w:val="pl-PL" w:eastAsia="pl-PL" w:bidi="pl-PL"/>
      </w:rPr>
    </w:lvl>
    <w:lvl w:ilvl="7" w:tplc="955E9E32">
      <w:numFmt w:val="bullet"/>
      <w:lvlText w:val="•"/>
      <w:lvlJc w:val="left"/>
      <w:pPr>
        <w:ind w:left="6496" w:hanging="361"/>
      </w:pPr>
      <w:rPr>
        <w:rFonts w:hint="default"/>
        <w:lang w:val="pl-PL" w:eastAsia="pl-PL" w:bidi="pl-PL"/>
      </w:rPr>
    </w:lvl>
    <w:lvl w:ilvl="8" w:tplc="57386F70">
      <w:numFmt w:val="bullet"/>
      <w:lvlText w:val="•"/>
      <w:lvlJc w:val="left"/>
      <w:pPr>
        <w:ind w:left="7438" w:hanging="361"/>
      </w:pPr>
      <w:rPr>
        <w:rFonts w:hint="default"/>
        <w:lang w:val="pl-PL" w:eastAsia="pl-PL" w:bidi="pl-PL"/>
      </w:rPr>
    </w:lvl>
  </w:abstractNum>
  <w:abstractNum w:abstractNumId="3">
    <w:nsid w:val="27536531"/>
    <w:multiLevelType w:val="hybridMultilevel"/>
    <w:tmpl w:val="9A8A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70435"/>
    <w:multiLevelType w:val="hybridMultilevel"/>
    <w:tmpl w:val="1A28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4500"/>
    <w:multiLevelType w:val="hybridMultilevel"/>
    <w:tmpl w:val="ACB0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F5097"/>
    <w:multiLevelType w:val="hybridMultilevel"/>
    <w:tmpl w:val="5AEEB9BC"/>
    <w:lvl w:ilvl="0" w:tplc="16840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66B6"/>
    <w:multiLevelType w:val="hybridMultilevel"/>
    <w:tmpl w:val="3EC8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839C2"/>
    <w:multiLevelType w:val="hybridMultilevel"/>
    <w:tmpl w:val="EC4E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9508A"/>
    <w:multiLevelType w:val="hybridMultilevel"/>
    <w:tmpl w:val="E29283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CF2021"/>
    <w:multiLevelType w:val="hybridMultilevel"/>
    <w:tmpl w:val="8294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04B81"/>
    <w:multiLevelType w:val="hybridMultilevel"/>
    <w:tmpl w:val="4836CBE0"/>
    <w:lvl w:ilvl="0" w:tplc="B464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7901"/>
    <w:multiLevelType w:val="hybridMultilevel"/>
    <w:tmpl w:val="1D12C530"/>
    <w:lvl w:ilvl="0" w:tplc="69649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A03F0"/>
    <w:multiLevelType w:val="hybridMultilevel"/>
    <w:tmpl w:val="4502AF54"/>
    <w:lvl w:ilvl="0" w:tplc="96584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72924"/>
    <w:multiLevelType w:val="hybridMultilevel"/>
    <w:tmpl w:val="15C0D4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6F323F"/>
    <w:multiLevelType w:val="hybridMultilevel"/>
    <w:tmpl w:val="A1D4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A03"/>
    <w:multiLevelType w:val="hybridMultilevel"/>
    <w:tmpl w:val="123AA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B14743"/>
    <w:multiLevelType w:val="hybridMultilevel"/>
    <w:tmpl w:val="4E1A932E"/>
    <w:lvl w:ilvl="0" w:tplc="CED08BBA">
      <w:start w:val="1"/>
      <w:numFmt w:val="upperRoman"/>
      <w:lvlText w:val="%1"/>
      <w:lvlJc w:val="left"/>
      <w:pPr>
        <w:ind w:left="11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E6224B5C">
      <w:start w:val="1"/>
      <w:numFmt w:val="decimal"/>
      <w:lvlText w:val="%2."/>
      <w:lvlJc w:val="left"/>
      <w:pPr>
        <w:ind w:left="822" w:hanging="279"/>
      </w:pPr>
      <w:rPr>
        <w:rFonts w:hint="default"/>
        <w:w w:val="100"/>
        <w:lang w:val="pl-PL" w:eastAsia="pl-PL" w:bidi="pl-PL"/>
      </w:rPr>
    </w:lvl>
    <w:lvl w:ilvl="2" w:tplc="71847386">
      <w:numFmt w:val="bullet"/>
      <w:lvlText w:val="•"/>
      <w:lvlJc w:val="left"/>
      <w:pPr>
        <w:ind w:left="840" w:hanging="279"/>
      </w:pPr>
      <w:rPr>
        <w:rFonts w:hint="default"/>
        <w:lang w:val="pl-PL" w:eastAsia="pl-PL" w:bidi="pl-PL"/>
      </w:rPr>
    </w:lvl>
    <w:lvl w:ilvl="3" w:tplc="46D01F1A">
      <w:numFmt w:val="bullet"/>
      <w:lvlText w:val="•"/>
      <w:lvlJc w:val="left"/>
      <w:pPr>
        <w:ind w:left="1560" w:hanging="279"/>
      </w:pPr>
      <w:rPr>
        <w:rFonts w:hint="default"/>
        <w:lang w:val="pl-PL" w:eastAsia="pl-PL" w:bidi="pl-PL"/>
      </w:rPr>
    </w:lvl>
    <w:lvl w:ilvl="4" w:tplc="8668D3B2">
      <w:numFmt w:val="bullet"/>
      <w:lvlText w:val="•"/>
      <w:lvlJc w:val="left"/>
      <w:pPr>
        <w:ind w:left="2669" w:hanging="279"/>
      </w:pPr>
      <w:rPr>
        <w:rFonts w:hint="default"/>
        <w:lang w:val="pl-PL" w:eastAsia="pl-PL" w:bidi="pl-PL"/>
      </w:rPr>
    </w:lvl>
    <w:lvl w:ilvl="5" w:tplc="DB6AE980">
      <w:numFmt w:val="bullet"/>
      <w:lvlText w:val="•"/>
      <w:lvlJc w:val="left"/>
      <w:pPr>
        <w:ind w:left="3778" w:hanging="279"/>
      </w:pPr>
      <w:rPr>
        <w:rFonts w:hint="default"/>
        <w:lang w:val="pl-PL" w:eastAsia="pl-PL" w:bidi="pl-PL"/>
      </w:rPr>
    </w:lvl>
    <w:lvl w:ilvl="6" w:tplc="5696252E">
      <w:numFmt w:val="bullet"/>
      <w:lvlText w:val="•"/>
      <w:lvlJc w:val="left"/>
      <w:pPr>
        <w:ind w:left="4887" w:hanging="279"/>
      </w:pPr>
      <w:rPr>
        <w:rFonts w:hint="default"/>
        <w:lang w:val="pl-PL" w:eastAsia="pl-PL" w:bidi="pl-PL"/>
      </w:rPr>
    </w:lvl>
    <w:lvl w:ilvl="7" w:tplc="AC98BA3A">
      <w:numFmt w:val="bullet"/>
      <w:lvlText w:val="•"/>
      <w:lvlJc w:val="left"/>
      <w:pPr>
        <w:ind w:left="5996" w:hanging="279"/>
      </w:pPr>
      <w:rPr>
        <w:rFonts w:hint="default"/>
        <w:lang w:val="pl-PL" w:eastAsia="pl-PL" w:bidi="pl-PL"/>
      </w:rPr>
    </w:lvl>
    <w:lvl w:ilvl="8" w:tplc="C5FC02C4">
      <w:numFmt w:val="bullet"/>
      <w:lvlText w:val="•"/>
      <w:lvlJc w:val="left"/>
      <w:pPr>
        <w:ind w:left="7105" w:hanging="279"/>
      </w:pPr>
      <w:rPr>
        <w:rFonts w:hint="default"/>
        <w:lang w:val="pl-PL" w:eastAsia="pl-PL" w:bidi="pl-PL"/>
      </w:rPr>
    </w:lvl>
  </w:abstractNum>
  <w:abstractNum w:abstractNumId="18">
    <w:nsid w:val="74F07C91"/>
    <w:multiLevelType w:val="hybridMultilevel"/>
    <w:tmpl w:val="058C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50DEC"/>
    <w:multiLevelType w:val="hybridMultilevel"/>
    <w:tmpl w:val="7396CAA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</w:num>
  <w:num w:numId="5">
    <w:abstractNumId w:val="11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9"/>
  </w:num>
  <w:num w:numId="14">
    <w:abstractNumId w:val="3"/>
  </w:num>
  <w:num w:numId="15">
    <w:abstractNumId w:val="12"/>
  </w:num>
  <w:num w:numId="16">
    <w:abstractNumId w:val="18"/>
  </w:num>
  <w:num w:numId="17">
    <w:abstractNumId w:val="10"/>
  </w:num>
  <w:num w:numId="18">
    <w:abstractNumId w:val="5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25B6"/>
    <w:rsid w:val="00006FB7"/>
    <w:rsid w:val="00043C81"/>
    <w:rsid w:val="00096E8F"/>
    <w:rsid w:val="00143858"/>
    <w:rsid w:val="00145E4B"/>
    <w:rsid w:val="001F01DC"/>
    <w:rsid w:val="003203B3"/>
    <w:rsid w:val="00367937"/>
    <w:rsid w:val="003F3E33"/>
    <w:rsid w:val="00401432"/>
    <w:rsid w:val="004E6964"/>
    <w:rsid w:val="00513FE5"/>
    <w:rsid w:val="005B3815"/>
    <w:rsid w:val="005C51DC"/>
    <w:rsid w:val="005C6910"/>
    <w:rsid w:val="005D03D8"/>
    <w:rsid w:val="0061342D"/>
    <w:rsid w:val="007C04A5"/>
    <w:rsid w:val="00845479"/>
    <w:rsid w:val="00884458"/>
    <w:rsid w:val="008D41ED"/>
    <w:rsid w:val="009A3890"/>
    <w:rsid w:val="009A788C"/>
    <w:rsid w:val="00A40DBD"/>
    <w:rsid w:val="00A60928"/>
    <w:rsid w:val="00A70FF2"/>
    <w:rsid w:val="00B23B05"/>
    <w:rsid w:val="00BF0D48"/>
    <w:rsid w:val="00BF1D0C"/>
    <w:rsid w:val="00CB391E"/>
    <w:rsid w:val="00CD5F52"/>
    <w:rsid w:val="00CE623C"/>
    <w:rsid w:val="00D35DFF"/>
    <w:rsid w:val="00DD2BFA"/>
    <w:rsid w:val="00DD6A8B"/>
    <w:rsid w:val="00DF1EDD"/>
    <w:rsid w:val="00E47F64"/>
    <w:rsid w:val="00E525B6"/>
    <w:rsid w:val="00E67FC3"/>
    <w:rsid w:val="00F8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B6"/>
    <w:pPr>
      <w:spacing w:line="360" w:lineRule="auto"/>
      <w:jc w:val="center"/>
    </w:pPr>
    <w:rPr>
      <w:rFonts w:cs="Times New Roman"/>
      <w:b/>
      <w:sz w:val="32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25B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b w:val="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25B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525B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B6"/>
    <w:pPr>
      <w:spacing w:line="276" w:lineRule="auto"/>
      <w:jc w:val="left"/>
      <w:outlineLvl w:val="9"/>
    </w:pPr>
    <w:rPr>
      <w:b/>
    </w:rPr>
  </w:style>
  <w:style w:type="paragraph" w:styleId="Bezodstpw">
    <w:name w:val="No Spacing"/>
    <w:uiPriority w:val="1"/>
    <w:qFormat/>
    <w:rsid w:val="00E525B6"/>
    <w:pPr>
      <w:spacing w:after="0" w:line="240" w:lineRule="auto"/>
      <w:jc w:val="center"/>
    </w:pPr>
    <w:rPr>
      <w:rFonts w:cs="Times New Roman"/>
      <w:b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D0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3D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5D0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sz w:val="24"/>
      <w:szCs w:val="24"/>
      <w:lang w:eastAsia="pl-PL"/>
    </w:rPr>
  </w:style>
  <w:style w:type="paragraph" w:customStyle="1" w:styleId="Heading3">
    <w:name w:val="Heading 3"/>
    <w:basedOn w:val="Normalny"/>
    <w:uiPriority w:val="1"/>
    <w:qFormat/>
    <w:rsid w:val="00DF1EDD"/>
    <w:pPr>
      <w:widowControl w:val="0"/>
      <w:autoSpaceDE w:val="0"/>
      <w:autoSpaceDN w:val="0"/>
      <w:spacing w:after="0" w:line="240" w:lineRule="auto"/>
      <w:ind w:left="116"/>
      <w:jc w:val="left"/>
      <w:outlineLvl w:val="3"/>
    </w:pPr>
    <w:rPr>
      <w:rFonts w:ascii="Times New Roman" w:eastAsia="Times New Roman" w:hAnsi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9A3890"/>
    <w:pPr>
      <w:spacing w:line="276" w:lineRule="auto"/>
      <w:ind w:left="720"/>
      <w:contextualSpacing/>
      <w:jc w:val="left"/>
    </w:pPr>
    <w:rPr>
      <w:rFonts w:cstheme="minorBidi"/>
      <w:b w:val="0"/>
      <w:sz w:val="22"/>
      <w:szCs w:val="22"/>
    </w:rPr>
  </w:style>
  <w:style w:type="paragraph" w:customStyle="1" w:styleId="Heading2">
    <w:name w:val="Heading 2"/>
    <w:basedOn w:val="Normalny"/>
    <w:uiPriority w:val="1"/>
    <w:qFormat/>
    <w:rsid w:val="00145E4B"/>
    <w:pPr>
      <w:widowControl w:val="0"/>
      <w:autoSpaceDE w:val="0"/>
      <w:autoSpaceDN w:val="0"/>
      <w:spacing w:after="0" w:line="240" w:lineRule="auto"/>
      <w:ind w:left="116"/>
      <w:jc w:val="left"/>
      <w:outlineLvl w:val="2"/>
    </w:pPr>
    <w:rPr>
      <w:rFonts w:ascii="Times New Roman" w:eastAsia="Times New Roman" w:hAnsi="Times New Roman"/>
      <w:bCs/>
      <w:sz w:val="28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458"/>
    <w:rPr>
      <w:rFonts w:asciiTheme="majorHAnsi" w:eastAsiaTheme="majorEastAsia" w:hAnsiTheme="majorHAnsi" w:cstheme="majorBidi"/>
      <w:bCs/>
      <w:color w:val="4F81BD" w:themeColor="accent1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84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CE82-CE4D-4EFF-8587-411CC587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Basia</cp:lastModifiedBy>
  <cp:revision>2</cp:revision>
  <dcterms:created xsi:type="dcterms:W3CDTF">2019-11-19T16:25:00Z</dcterms:created>
  <dcterms:modified xsi:type="dcterms:W3CDTF">2019-11-19T16:25:00Z</dcterms:modified>
</cp:coreProperties>
</file>