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55" w:rsidRDefault="00271EC8">
      <w:pPr>
        <w:pStyle w:val="Standard"/>
        <w:widowControl/>
        <w:spacing w:after="283"/>
        <w:rPr>
          <w:color w:val="0B0706"/>
        </w:rPr>
      </w:pPr>
      <w:r>
        <w:rPr>
          <w:color w:val="0B0706"/>
        </w:rPr>
        <w:t xml:space="preserve">                                                           </w:t>
      </w:r>
    </w:p>
    <w:p w:rsidR="001E3155" w:rsidRDefault="00271EC8">
      <w:pPr>
        <w:pStyle w:val="Standard"/>
        <w:widowControl/>
        <w:spacing w:after="283"/>
        <w:rPr>
          <w:color w:val="0B0706"/>
        </w:rPr>
      </w:pPr>
      <w:r>
        <w:rPr>
          <w:noProof/>
          <w:color w:val="0B0706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49279" cy="2783880"/>
            <wp:effectExtent l="0" t="0" r="0" b="0"/>
            <wp:wrapTopAndBottom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9279" cy="278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155" w:rsidRDefault="00271EC8">
      <w:pPr>
        <w:pStyle w:val="Standard"/>
        <w:widowControl/>
        <w:spacing w:after="283"/>
        <w:rPr>
          <w:color w:val="0B0706"/>
        </w:rPr>
      </w:pPr>
      <w:r>
        <w:rPr>
          <w:color w:val="0B0706"/>
        </w:rPr>
        <w:t xml:space="preserve">                                                </w:t>
      </w:r>
      <w:r>
        <w:rPr>
          <w:color w:val="0B0706"/>
          <w:sz w:val="28"/>
          <w:szCs w:val="28"/>
        </w:rPr>
        <w:t>INNOWACJA  PEDAGOGICZNA</w:t>
      </w:r>
    </w:p>
    <w:p w:rsidR="001E3155" w:rsidRDefault="00271EC8">
      <w:pPr>
        <w:pStyle w:val="Standard"/>
        <w:widowControl/>
        <w:spacing w:after="283"/>
        <w:rPr>
          <w:color w:val="0B0706"/>
        </w:rPr>
      </w:pPr>
      <w:r>
        <w:rPr>
          <w:color w:val="0B0706"/>
        </w:rPr>
        <w:t xml:space="preserve">                                           </w:t>
      </w:r>
      <w:r>
        <w:rPr>
          <w:rFonts w:ascii="Trebuchet MS" w:hAnsi="Trebuchet MS"/>
          <w:color w:val="0B0706"/>
          <w:sz w:val="36"/>
          <w:szCs w:val="36"/>
        </w:rPr>
        <w:t xml:space="preserve">        </w:t>
      </w:r>
      <w:r>
        <w:rPr>
          <w:rFonts w:ascii="Trebuchet MS" w:hAnsi="Trebuchet MS"/>
          <w:color w:val="0B0706"/>
          <w:sz w:val="36"/>
          <w:szCs w:val="36"/>
        </w:rPr>
        <w:t>Świat się zmienia</w:t>
      </w:r>
    </w:p>
    <w:p w:rsidR="001E3155" w:rsidRDefault="00271EC8">
      <w:pPr>
        <w:pStyle w:val="Standard"/>
        <w:widowControl/>
        <w:spacing w:after="283"/>
        <w:rPr>
          <w:color w:val="0B0706"/>
        </w:rPr>
      </w:pPr>
      <w:r>
        <w:rPr>
          <w:rFonts w:ascii="Trebuchet MS" w:hAnsi="Trebuchet MS"/>
          <w:color w:val="0B0706"/>
        </w:rPr>
        <w:t>I.  Założenia organizacyjne:</w:t>
      </w:r>
    </w:p>
    <w:p w:rsidR="001E3155" w:rsidRDefault="00271EC8">
      <w:pPr>
        <w:pStyle w:val="Standard"/>
        <w:widowControl/>
        <w:spacing w:after="283"/>
        <w:rPr>
          <w:rFonts w:ascii="Trebuchet MS" w:hAnsi="Trebuchet MS"/>
          <w:color w:val="0B0706"/>
        </w:rPr>
      </w:pPr>
      <w:r>
        <w:rPr>
          <w:rFonts w:ascii="Trebuchet MS" w:hAnsi="Trebuchet MS"/>
          <w:color w:val="0B0706"/>
        </w:rPr>
        <w:t>Nazwa innowacji :” Świat się zmienia”.</w:t>
      </w:r>
    </w:p>
    <w:p w:rsidR="001E3155" w:rsidRDefault="00271EC8">
      <w:pPr>
        <w:pStyle w:val="Standard"/>
        <w:widowControl/>
        <w:spacing w:after="283"/>
        <w:rPr>
          <w:rFonts w:ascii="Trebuchet MS" w:hAnsi="Trebuchet MS"/>
          <w:color w:val="0B0706"/>
        </w:rPr>
      </w:pPr>
      <w:r>
        <w:rPr>
          <w:rFonts w:ascii="Trebuchet MS" w:hAnsi="Trebuchet MS"/>
          <w:color w:val="0B0706"/>
        </w:rPr>
        <w:t>Rodzaj innowacji : organizacyjno- metodyczna</w:t>
      </w:r>
    </w:p>
    <w:p w:rsidR="001E3155" w:rsidRDefault="00271EC8">
      <w:pPr>
        <w:pStyle w:val="Standard"/>
        <w:widowControl/>
        <w:spacing w:after="283"/>
        <w:rPr>
          <w:color w:val="0B0706"/>
        </w:rPr>
      </w:pPr>
      <w:r>
        <w:rPr>
          <w:rFonts w:ascii="Trebuchet MS" w:hAnsi="Trebuchet MS"/>
          <w:color w:val="0B0706"/>
        </w:rPr>
        <w:t>Termin realizacji : 2 września 2019r. do 15 czerwca 2020r.</w:t>
      </w:r>
    </w:p>
    <w:p w:rsidR="001E3155" w:rsidRDefault="00271EC8">
      <w:pPr>
        <w:pStyle w:val="Standard"/>
        <w:widowControl/>
        <w:spacing w:after="283"/>
        <w:rPr>
          <w:rFonts w:ascii="Trebuchet MS" w:hAnsi="Trebuchet MS"/>
          <w:color w:val="0B0706"/>
        </w:rPr>
      </w:pPr>
      <w:r>
        <w:rPr>
          <w:rFonts w:ascii="Trebuchet MS" w:hAnsi="Trebuchet MS"/>
          <w:color w:val="0B0706"/>
        </w:rPr>
        <w:t xml:space="preserve">Adresaci programu : uczniowie klas VII -VIII Szkoły Podstawowej w </w:t>
      </w:r>
      <w:r>
        <w:rPr>
          <w:rFonts w:ascii="Trebuchet MS" w:hAnsi="Trebuchet MS"/>
          <w:color w:val="0B0706"/>
        </w:rPr>
        <w:t>Gackach</w:t>
      </w:r>
    </w:p>
    <w:p w:rsidR="001E3155" w:rsidRDefault="001E3155">
      <w:pPr>
        <w:pStyle w:val="Standard"/>
        <w:widowControl/>
        <w:spacing w:after="283"/>
        <w:rPr>
          <w:color w:val="0B0706"/>
        </w:rPr>
      </w:pPr>
    </w:p>
    <w:p w:rsidR="001E3155" w:rsidRDefault="00271EC8">
      <w:pPr>
        <w:pStyle w:val="Textbody"/>
        <w:widowControl/>
        <w:spacing w:after="0"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INNOWACJA PEDAGOGICZNA: </w:t>
      </w:r>
      <w:r>
        <w:rPr>
          <w:rFonts w:ascii="Verdana, Arial" w:hAnsi="Verdana, Arial"/>
          <w:b/>
          <w:bCs/>
          <w:color w:val="0B0706"/>
          <w:sz w:val="18"/>
        </w:rPr>
        <w:t>„ŚWIAT SIĘ ZMIENIA”</w:t>
      </w:r>
      <w:r>
        <w:rPr>
          <w:rFonts w:ascii="Verdana, Arial" w:hAnsi="Verdana, Arial"/>
          <w:color w:val="0B0706"/>
          <w:sz w:val="18"/>
        </w:rPr>
        <w:t>– to zajęcia praktyczne z geografii, zajęcia dodatkowe oraz wycieczki terenowe i pozaszkolne.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Proponowana innowacja rozwija samodzielność, kreatywność uczniów oraz kompetencje cyfrowe uczniów (bezpieczne </w:t>
      </w:r>
      <w:r>
        <w:rPr>
          <w:rFonts w:ascii="Verdana, Arial" w:hAnsi="Verdana, Arial"/>
          <w:color w:val="0B0706"/>
          <w:sz w:val="18"/>
        </w:rPr>
        <w:t>i odpowiedzialne korzystanie z zasobów dostępnych w sieci, laptop, tablica i rzutnik multimedialny).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>Dzięki realizacji różnorodnych działań uczniowie rozwijają zainteresowania geograficzne, obserwują zmiany zachodzące w środowisku i wpływ tych zmian na ota</w:t>
      </w:r>
      <w:r>
        <w:rPr>
          <w:rFonts w:ascii="Verdana, Arial" w:hAnsi="Verdana, Arial"/>
          <w:color w:val="0B0706"/>
          <w:sz w:val="18"/>
        </w:rPr>
        <w:t xml:space="preserve">czający nas krajobraz. Obserwacja zmian jakie ciągle zachodzą ma pobudzić ciekawość , rozwinąć chęci poznawcze i zdobycie wiedzy na </w:t>
      </w:r>
      <w:proofErr w:type="spellStart"/>
      <w:r>
        <w:rPr>
          <w:rFonts w:ascii="Verdana, Arial" w:hAnsi="Verdana, Arial"/>
          <w:color w:val="0B0706"/>
          <w:sz w:val="18"/>
        </w:rPr>
        <w:t>okreslony</w:t>
      </w:r>
      <w:proofErr w:type="spellEnd"/>
      <w:r>
        <w:rPr>
          <w:rFonts w:ascii="Verdana, Arial" w:hAnsi="Verdana, Arial"/>
          <w:color w:val="0B0706"/>
          <w:sz w:val="18"/>
        </w:rPr>
        <w:t xml:space="preserve"> temat.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>Pamiętajmy, że tylko chęć poznania historii regionu, zmian  jakie w nim zaszły i ich wpływ na otaczający na</w:t>
      </w:r>
      <w:r>
        <w:rPr>
          <w:rFonts w:ascii="Verdana, Arial" w:hAnsi="Verdana, Arial"/>
          <w:color w:val="0B0706"/>
          <w:sz w:val="18"/>
        </w:rPr>
        <w:t>s świat pozwala odkrywać zjawiska zachodzące i rządzące tymi zmianami.</w:t>
      </w:r>
    </w:p>
    <w:p w:rsidR="001E3155" w:rsidRDefault="00271EC8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II. Założenia programowe:</w:t>
      </w:r>
    </w:p>
    <w:p w:rsidR="001E3155" w:rsidRDefault="001E3155">
      <w:pPr>
        <w:pStyle w:val="Standard"/>
      </w:pPr>
    </w:p>
    <w:p w:rsidR="001E3155" w:rsidRDefault="00271EC8">
      <w:pPr>
        <w:pStyle w:val="Standard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O pozytywnych skutkach  poznawania świata za pomocą wykopalisk  wiemy w postaci </w:t>
      </w:r>
      <w:proofErr w:type="spellStart"/>
      <w:r>
        <w:rPr>
          <w:rFonts w:ascii="Verdana, Arial" w:hAnsi="Verdana, Arial"/>
          <w:color w:val="0B0706"/>
          <w:sz w:val="18"/>
        </w:rPr>
        <w:t>pózniejszego</w:t>
      </w:r>
      <w:proofErr w:type="spellEnd"/>
      <w:r>
        <w:rPr>
          <w:rFonts w:ascii="Verdana, Arial" w:hAnsi="Verdana, Arial"/>
          <w:color w:val="0B0706"/>
          <w:sz w:val="18"/>
        </w:rPr>
        <w:t xml:space="preserve"> zainteresowania archeologią czy paleontologią. To czy rozwiniemy </w:t>
      </w:r>
      <w:r>
        <w:rPr>
          <w:rFonts w:ascii="Verdana, Arial" w:hAnsi="Verdana, Arial"/>
          <w:color w:val="0B0706"/>
          <w:sz w:val="18"/>
        </w:rPr>
        <w:t xml:space="preserve">u uczniów chęci poznawcze zależy w dużym stopniu od nas . Kontakt z drugą osobą rozwija stosunki społeczne, rozwija emocjonalnie, uczy odpowiedzialności za drugą osobę. Spojrzenie globalnie na otaczający nas świat, powoduje zainteresowanie jakie zmiany na </w:t>
      </w:r>
      <w:r>
        <w:rPr>
          <w:rFonts w:ascii="Verdana, Arial" w:hAnsi="Verdana, Arial"/>
          <w:color w:val="0B0706"/>
          <w:sz w:val="18"/>
        </w:rPr>
        <w:t xml:space="preserve">min zachodzą w ciągu lat ,stuleci, pozytywne i te, </w:t>
      </w:r>
      <w:proofErr w:type="spellStart"/>
      <w:r>
        <w:rPr>
          <w:rFonts w:ascii="Verdana, Arial" w:hAnsi="Verdana, Arial"/>
          <w:color w:val="0B0706"/>
          <w:sz w:val="18"/>
        </w:rPr>
        <w:t>negtywne</w:t>
      </w:r>
      <w:proofErr w:type="spellEnd"/>
      <w:r>
        <w:rPr>
          <w:rFonts w:ascii="Verdana, Arial" w:hAnsi="Verdana, Arial"/>
          <w:color w:val="0B0706"/>
          <w:sz w:val="18"/>
        </w:rPr>
        <w:t>. Jak my wpływamy na otaczające nas środowisko. Mamy wyrobić chęć poznawania przez podróże, historię i odkrycia.</w:t>
      </w:r>
    </w:p>
    <w:p w:rsidR="001E3155" w:rsidRDefault="001E3155">
      <w:pPr>
        <w:pStyle w:val="Standard"/>
        <w:widowControl/>
        <w:rPr>
          <w:rFonts w:ascii="Verdana, Arial" w:hAnsi="Verdana, Arial" w:hint="eastAsia"/>
          <w:color w:val="0B0706"/>
          <w:sz w:val="18"/>
        </w:rPr>
      </w:pPr>
    </w:p>
    <w:p w:rsidR="001E3155" w:rsidRDefault="001E3155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</w:p>
    <w:p w:rsidR="001E3155" w:rsidRDefault="00271EC8">
      <w:pPr>
        <w:pStyle w:val="Textbody"/>
        <w:widowControl/>
        <w:rPr>
          <w:rFonts w:ascii="Trebuchet MS" w:hAnsi="Trebuchet MS"/>
          <w:color w:val="0B0706"/>
        </w:rPr>
      </w:pPr>
      <w:r>
        <w:rPr>
          <w:rFonts w:ascii="Trebuchet MS" w:hAnsi="Trebuchet MS"/>
          <w:color w:val="0B0706"/>
        </w:rPr>
        <w:lastRenderedPageBreak/>
        <w:t xml:space="preserve"> 1. Cele innowacji: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color w:val="0B0706"/>
          <w:sz w:val="28"/>
          <w:szCs w:val="28"/>
        </w:rPr>
        <w:t xml:space="preserve">  Cel główny: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Głównym celem zajęć  jest samodzielne wyszukiwa</w:t>
      </w:r>
      <w:r>
        <w:rPr>
          <w:rFonts w:ascii="Verdana, Arial" w:hAnsi="Verdana, Arial"/>
          <w:color w:val="0B0706"/>
          <w:sz w:val="18"/>
        </w:rPr>
        <w:t>nie  informacji dotyczących regionu i okolic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zamieszkania  przez uczniów w oparciu o informatory i publikacje popularnonaukowe itp.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Na zajęciach będziemy korzystali z wiedzy i </w:t>
      </w:r>
      <w:proofErr w:type="spellStart"/>
      <w:r>
        <w:rPr>
          <w:rFonts w:ascii="Verdana, Arial" w:hAnsi="Verdana, Arial"/>
          <w:color w:val="0B0706"/>
          <w:sz w:val="18"/>
        </w:rPr>
        <w:t>doświadzenia</w:t>
      </w:r>
      <w:proofErr w:type="spellEnd"/>
      <w:r>
        <w:rPr>
          <w:rFonts w:ascii="Verdana, Arial" w:hAnsi="Verdana, Arial"/>
          <w:color w:val="0B0706"/>
          <w:sz w:val="18"/>
        </w:rPr>
        <w:t xml:space="preserve"> </w:t>
      </w:r>
      <w:proofErr w:type="spellStart"/>
      <w:r>
        <w:rPr>
          <w:rFonts w:ascii="Verdana, Arial" w:hAnsi="Verdana, Arial"/>
          <w:color w:val="0B0706"/>
          <w:sz w:val="18"/>
        </w:rPr>
        <w:t>p.Dariusza</w:t>
      </w:r>
      <w:proofErr w:type="spellEnd"/>
      <w:r>
        <w:rPr>
          <w:rFonts w:ascii="Verdana, Arial" w:hAnsi="Verdana, Arial"/>
          <w:color w:val="0B0706"/>
          <w:sz w:val="18"/>
        </w:rPr>
        <w:t xml:space="preserve"> Grenia – archeologa zatrudnionego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w Muzeum Regionalnym</w:t>
      </w:r>
      <w:r>
        <w:rPr>
          <w:rFonts w:ascii="Verdana, Arial" w:hAnsi="Verdana, Arial"/>
          <w:color w:val="0B0706"/>
          <w:sz w:val="18"/>
        </w:rPr>
        <w:t xml:space="preserve"> w Pińczowie.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>Będziemy zdobywać wiedzę o wzajemnych relacjach, jakie zachodzą między przyrodą a człowiekiem, w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czasie wycieczek do Zakładu „Dolina Nidy” w </w:t>
      </w:r>
      <w:proofErr w:type="spellStart"/>
      <w:r>
        <w:rPr>
          <w:rFonts w:ascii="Verdana, Arial" w:hAnsi="Verdana, Arial"/>
          <w:color w:val="0B0706"/>
          <w:sz w:val="18"/>
        </w:rPr>
        <w:t>Gackch</w:t>
      </w:r>
      <w:proofErr w:type="spellEnd"/>
      <w:r>
        <w:rPr>
          <w:rFonts w:ascii="Verdana, Arial" w:hAnsi="Verdana, Arial"/>
          <w:color w:val="0B0706"/>
          <w:sz w:val="18"/>
        </w:rPr>
        <w:t>, przetwórni owocowo-warzywnej w Pińczowie oraz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Wodociągów Pińczowskich, które </w:t>
      </w:r>
      <w:proofErr w:type="spellStart"/>
      <w:r>
        <w:rPr>
          <w:rFonts w:ascii="Verdana, Arial" w:hAnsi="Verdana, Arial"/>
          <w:color w:val="0B0706"/>
          <w:sz w:val="18"/>
        </w:rPr>
        <w:t>przeszłły</w:t>
      </w:r>
      <w:proofErr w:type="spellEnd"/>
      <w:r>
        <w:rPr>
          <w:rFonts w:ascii="Verdana, Arial" w:hAnsi="Verdana, Arial"/>
          <w:color w:val="0B0706"/>
          <w:sz w:val="18"/>
        </w:rPr>
        <w:t xml:space="preserve"> now</w:t>
      </w:r>
      <w:r>
        <w:rPr>
          <w:rFonts w:ascii="Verdana, Arial" w:hAnsi="Verdana, Arial"/>
          <w:color w:val="0B0706"/>
          <w:sz w:val="18"/>
        </w:rPr>
        <w:t>oczesną modernizację.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Sięgniemy do historii powstania osady w wyniku rozwoju wytopu żelaza i budowy pierwszych na naszym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terenie </w:t>
      </w:r>
      <w:proofErr w:type="spellStart"/>
      <w:r>
        <w:rPr>
          <w:rFonts w:ascii="Verdana, Arial" w:hAnsi="Verdana, Arial"/>
          <w:color w:val="0B0706"/>
          <w:sz w:val="18"/>
        </w:rPr>
        <w:t>dymarków</w:t>
      </w:r>
      <w:proofErr w:type="spellEnd"/>
      <w:r>
        <w:rPr>
          <w:rFonts w:ascii="Verdana, Arial" w:hAnsi="Verdana, Arial"/>
          <w:color w:val="0B0706"/>
          <w:sz w:val="18"/>
        </w:rPr>
        <w:t>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 xml:space="preserve">    Proponowane zajęcia dadzą możliwość do realizowania w sposób praktyczny tematyki geograficznej,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kładą nacisk </w:t>
      </w:r>
      <w:r>
        <w:rPr>
          <w:rFonts w:ascii="Verdana, Arial" w:hAnsi="Verdana, Arial"/>
          <w:color w:val="0B0706"/>
          <w:sz w:val="18"/>
        </w:rPr>
        <w:t>na pracę zespołową, eliminują werbalne, encyklopedyczne przyswajanie wiedzy, będą uczyć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dokumentowania zdobyczy w postaci prezentacji multimedialnej oraz specjalnie przygotowanych kart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t xml:space="preserve"> pracy.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</w:rPr>
      </w:pPr>
      <w:r>
        <w:rPr>
          <w:rFonts w:ascii="Verdana, Arial" w:hAnsi="Verdana, Arial"/>
          <w:color w:val="0B0706"/>
        </w:rPr>
        <w:t>Cele szczegółowe: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 xml:space="preserve">-Kształcenie umiejętności posługiwania się </w:t>
      </w:r>
      <w:r>
        <w:rPr>
          <w:rFonts w:ascii="Verdana, Arial" w:hAnsi="Verdana, Arial"/>
          <w:color w:val="0B0706"/>
          <w:sz w:val="18"/>
        </w:rPr>
        <w:t>mapą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-Kształcenie umiejętności samodzielnych działań praktycznych ucznia, takich jak analiza mapy, analiza zdjęć , umiejętności planowania i nanoszenia treści na kontury mapy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-Obserwacja pośrednia poprzez filmy edukacyjne czy autorskie prezentacje multi</w:t>
      </w:r>
      <w:r>
        <w:rPr>
          <w:rFonts w:ascii="Verdana, Arial" w:hAnsi="Verdana, Arial"/>
          <w:color w:val="0B0706"/>
          <w:sz w:val="18"/>
        </w:rPr>
        <w:t>medialne zjawisk przyrodniczych i społecznych oraz na ich podstawie – wnioskowanie i planowanie rozwiązań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 xml:space="preserve">-Przedstawienie i interpretacja tematyki geograficznej za pomocą różnych form przekazu, np. fotografii krajobrazu, zdjęć satelitarnych i lotniczych, </w:t>
      </w:r>
      <w:r>
        <w:rPr>
          <w:rFonts w:ascii="Verdana, Arial" w:hAnsi="Verdana, Arial"/>
          <w:color w:val="0B0706"/>
          <w:sz w:val="18"/>
        </w:rPr>
        <w:t>modelu, technik multimedialnych, danych statystycznych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 xml:space="preserve">-Budzenie zainteresowania różnorodnością zjawisk i procesów przyrodniczych, społecznych w przestrzeni geograficznej oraz kształtowanie potrzeby samodzielnego poszukiwania i odkrywania prawidłowości </w:t>
      </w:r>
      <w:r>
        <w:rPr>
          <w:rFonts w:ascii="Verdana, Arial" w:hAnsi="Verdana, Arial"/>
          <w:color w:val="0B0706"/>
          <w:sz w:val="18"/>
        </w:rPr>
        <w:t>rządzących tymi zjawiskami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-Rozbudzanie zainteresowania naszym regionem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-Wyrabianie poczucia tożsamości  regionalnej i lokalnej oraz dumy z naszego dziedzictwa kulturowego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-Wyrabianie nawyków pracy samodzielnej i w grupie oraz odpowiedzialności za rezul</w:t>
      </w:r>
      <w:r>
        <w:rPr>
          <w:rFonts w:ascii="Verdana, Arial" w:hAnsi="Verdana, Arial"/>
          <w:color w:val="0B0706"/>
          <w:sz w:val="18"/>
        </w:rPr>
        <w:t>taty tej pracy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 xml:space="preserve">-Kształtowanie dociekliwości, refleksyjności i zdrowego krytycyzmu wobec dostępnych informacji w mediach, </w:t>
      </w:r>
      <w:proofErr w:type="spellStart"/>
      <w:r>
        <w:rPr>
          <w:rFonts w:ascii="Verdana, Arial" w:hAnsi="Verdana, Arial"/>
          <w:color w:val="0B0706"/>
          <w:sz w:val="18"/>
        </w:rPr>
        <w:t>internecie</w:t>
      </w:r>
      <w:proofErr w:type="spellEnd"/>
      <w:r>
        <w:rPr>
          <w:rFonts w:ascii="Verdana, Arial" w:hAnsi="Verdana, Arial"/>
          <w:color w:val="0B0706"/>
          <w:sz w:val="18"/>
        </w:rPr>
        <w:t xml:space="preserve"> oraz w formułowaniu własnego poglądu</w:t>
      </w:r>
    </w:p>
    <w:p w:rsidR="001E3155" w:rsidRDefault="00271EC8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  <w:r>
        <w:rPr>
          <w:rFonts w:ascii="Verdana, Arial" w:hAnsi="Verdana, Arial"/>
          <w:color w:val="0B0706"/>
          <w:sz w:val="18"/>
        </w:rPr>
        <w:br/>
      </w:r>
      <w:r>
        <w:rPr>
          <w:rFonts w:ascii="Verdana, Arial" w:hAnsi="Verdana, Arial"/>
          <w:color w:val="0B0706"/>
          <w:sz w:val="18"/>
        </w:rPr>
        <w:t>-Wyposażenie w umiejętności konieczne do wykorzystania posiadanej wiedzy geograficzn</w:t>
      </w:r>
      <w:r>
        <w:rPr>
          <w:rFonts w:ascii="Verdana, Arial" w:hAnsi="Verdana, Arial"/>
          <w:color w:val="0B0706"/>
          <w:sz w:val="18"/>
        </w:rPr>
        <w:t>ej, tak dla rozwoju indywidualnych zainteresowań, jak i w toku dalszej edukacji</w:t>
      </w:r>
    </w:p>
    <w:p w:rsidR="001E3155" w:rsidRDefault="001E3155">
      <w:pPr>
        <w:pStyle w:val="Textbody"/>
        <w:widowControl/>
        <w:rPr>
          <w:rFonts w:ascii="Verdana, Arial" w:hAnsi="Verdana, Arial" w:hint="eastAsia"/>
          <w:color w:val="0B0706"/>
          <w:sz w:val="18"/>
        </w:rPr>
      </w:pPr>
    </w:p>
    <w:p w:rsidR="001E3155" w:rsidRDefault="00271EC8">
      <w:pPr>
        <w:pStyle w:val="Standard"/>
      </w:pPr>
      <w:r>
        <w:t>Autor innowacji : Iwona Rolińska- nauczyciel geografii</w:t>
      </w:r>
    </w:p>
    <w:p w:rsidR="001E3155" w:rsidRDefault="001E3155">
      <w:pPr>
        <w:pStyle w:val="Standard"/>
      </w:pPr>
    </w:p>
    <w:p w:rsidR="001E3155" w:rsidRDefault="00271EC8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2. Metody i formy pracy</w:t>
      </w:r>
    </w:p>
    <w:p w:rsidR="001E3155" w:rsidRDefault="001E3155">
      <w:pPr>
        <w:pStyle w:val="Standard"/>
        <w:rPr>
          <w:rFonts w:ascii="Trebuchet MS" w:hAnsi="Trebuchet MS"/>
        </w:rPr>
      </w:pPr>
    </w:p>
    <w:p w:rsidR="001E3155" w:rsidRDefault="00271EC8">
      <w:pPr>
        <w:pStyle w:val="Standard"/>
      </w:pPr>
      <w:r>
        <w:t>Na zajęciach dominować będzie praca w grupie i indywidualna. Natomiast metodą najważniejszą bę</w:t>
      </w:r>
      <w:r>
        <w:t xml:space="preserve">dzie praca z mapą, praca z materiałem </w:t>
      </w:r>
      <w:proofErr w:type="spellStart"/>
      <w:r>
        <w:t>zródłowym</w:t>
      </w:r>
      <w:proofErr w:type="spellEnd"/>
      <w:r>
        <w:t xml:space="preserve">, rozmowa kierowana oraz inne metody </w:t>
      </w:r>
      <w:r>
        <w:lastRenderedPageBreak/>
        <w:t>aktywizujące.</w:t>
      </w:r>
    </w:p>
    <w:p w:rsidR="001E3155" w:rsidRDefault="001E3155">
      <w:pPr>
        <w:pStyle w:val="Standard"/>
      </w:pPr>
    </w:p>
    <w:p w:rsidR="001E3155" w:rsidRDefault="001E3155">
      <w:pPr>
        <w:pStyle w:val="Standard"/>
      </w:pPr>
    </w:p>
    <w:p w:rsidR="001E3155" w:rsidRDefault="00271EC8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3. Przewidywane efekty</w:t>
      </w:r>
    </w:p>
    <w:p w:rsidR="001E3155" w:rsidRDefault="001E3155">
      <w:pPr>
        <w:pStyle w:val="Standard"/>
        <w:rPr>
          <w:rFonts w:ascii="Trebuchet MS" w:hAnsi="Trebuchet MS"/>
        </w:rPr>
      </w:pPr>
    </w:p>
    <w:p w:rsidR="001E3155" w:rsidRDefault="00271EC8">
      <w:pPr>
        <w:pStyle w:val="Standard"/>
      </w:pPr>
      <w:r>
        <w:t>-  zainteresowanie pracą archeologa, paleontologa</w:t>
      </w:r>
    </w:p>
    <w:p w:rsidR="001E3155" w:rsidRDefault="00271EC8">
      <w:pPr>
        <w:pStyle w:val="Standard"/>
      </w:pPr>
      <w:r>
        <w:t xml:space="preserve">- wzajemna </w:t>
      </w:r>
      <w:proofErr w:type="spellStart"/>
      <w:r>
        <w:t>wspólpraca</w:t>
      </w:r>
      <w:proofErr w:type="spellEnd"/>
      <w:r>
        <w:t xml:space="preserve"> i pomoc</w:t>
      </w:r>
    </w:p>
    <w:p w:rsidR="001E3155" w:rsidRDefault="00271EC8">
      <w:pPr>
        <w:pStyle w:val="Standard"/>
      </w:pPr>
      <w:r>
        <w:t>-  słuchanie poglądów innych i wyrażanie swoich</w:t>
      </w:r>
    </w:p>
    <w:p w:rsidR="001E3155" w:rsidRDefault="00271EC8">
      <w:pPr>
        <w:pStyle w:val="Standard"/>
      </w:pPr>
      <w:r>
        <w:t xml:space="preserve">-  </w:t>
      </w:r>
      <w:r>
        <w:t>rozbudzenie zainteresowań podróżniczych</w:t>
      </w:r>
    </w:p>
    <w:p w:rsidR="001E3155" w:rsidRDefault="00271EC8">
      <w:pPr>
        <w:pStyle w:val="Standard"/>
      </w:pPr>
      <w:r>
        <w:t>-  powiązanie zależności przyrodniczych z krajobrazowymi</w:t>
      </w:r>
    </w:p>
    <w:p w:rsidR="001E3155" w:rsidRDefault="00271EC8">
      <w:pPr>
        <w:pStyle w:val="Standard"/>
      </w:pPr>
      <w:r>
        <w:t>-  prezentacja swojej pracy</w:t>
      </w:r>
    </w:p>
    <w:p w:rsidR="001E3155" w:rsidRDefault="00271EC8">
      <w:pPr>
        <w:pStyle w:val="Standard"/>
      </w:pPr>
      <w:r>
        <w:t>-  wzbogacenie pomocy dydaktycznych o zebrany materiał</w:t>
      </w:r>
    </w:p>
    <w:p w:rsidR="001E3155" w:rsidRDefault="001E3155">
      <w:pPr>
        <w:pStyle w:val="Standard"/>
      </w:pPr>
    </w:p>
    <w:p w:rsidR="001E3155" w:rsidRDefault="001E3155">
      <w:pPr>
        <w:pStyle w:val="Standard"/>
      </w:pPr>
    </w:p>
    <w:p w:rsidR="001E3155" w:rsidRDefault="00271EC8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4. Ewaluacja</w:t>
      </w:r>
    </w:p>
    <w:p w:rsidR="001E3155" w:rsidRDefault="001E3155">
      <w:pPr>
        <w:pStyle w:val="Standard"/>
        <w:rPr>
          <w:rFonts w:ascii="Trebuchet MS" w:hAnsi="Trebuchet MS"/>
        </w:rPr>
      </w:pPr>
    </w:p>
    <w:p w:rsidR="001E3155" w:rsidRDefault="00271EC8">
      <w:pPr>
        <w:pStyle w:val="Standard"/>
      </w:pPr>
      <w:r>
        <w:t>Ewaluacja przeprowadzona będzie na zakończenie innowacji ped</w:t>
      </w:r>
      <w:r>
        <w:t>agogicznej w formie ankiet i wywiadu z rodzicami. Do oceny innowacji posłuży także wzbogacenie pracowni o zdobyte surowce i okazy, zaangażowanie uczniów  w różnego typu działania np. udział w Nocy Muzeów. Wyniki ewaluacji zostaną przedstawione w formie spr</w:t>
      </w:r>
      <w:r>
        <w:t>awozdania na zebraniu rady pedagogicznej.</w:t>
      </w:r>
    </w:p>
    <w:p w:rsidR="001E3155" w:rsidRDefault="001E3155">
      <w:pPr>
        <w:pStyle w:val="Standard"/>
      </w:pPr>
    </w:p>
    <w:p w:rsidR="001E3155" w:rsidRDefault="00271EC8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5.  Działania</w:t>
      </w:r>
    </w:p>
    <w:p w:rsidR="001E3155" w:rsidRDefault="001E3155">
      <w:pPr>
        <w:pStyle w:val="Standard"/>
        <w:rPr>
          <w:rFonts w:ascii="Trebuchet MS" w:hAnsi="Trebuchet MS"/>
        </w:rPr>
      </w:pPr>
    </w:p>
    <w:p w:rsidR="001E3155" w:rsidRDefault="001E315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09"/>
        <w:gridCol w:w="2409"/>
        <w:gridCol w:w="2410"/>
      </w:tblGrid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</w:pPr>
            <w:r>
              <w:t xml:space="preserve">  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</w:pPr>
            <w:r>
              <w:t>Formy realizacji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</w:pPr>
            <w:r>
              <w:t>Osoby odpowiedzialne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</w:pPr>
            <w:r>
              <w:t>Termin realizacji</w:t>
            </w:r>
          </w:p>
        </w:tc>
      </w:tr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uczniów i rodziców z innowacją „Świat się zmienia”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Umieszczenie informacji na stronie internetowej szkoły,</w:t>
            </w:r>
          </w:p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</w:t>
            </w:r>
            <w:r>
              <w:rPr>
                <w:sz w:val="20"/>
                <w:szCs w:val="20"/>
              </w:rPr>
              <w:t xml:space="preserve"> z rodzicami,</w:t>
            </w:r>
          </w:p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informacja na lekcji geografii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geografii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</w:tr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harmonogramu spotkań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Comiesięczne spotkania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geografii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okres trwania innowacji</w:t>
            </w:r>
          </w:p>
        </w:tc>
      </w:tr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Zaplanowanie pracy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w klasie, wycieczki, zajęcia terenowe, </w:t>
            </w:r>
            <w:r>
              <w:rPr>
                <w:sz w:val="20"/>
                <w:szCs w:val="20"/>
              </w:rPr>
              <w:t>zajęcia w Muzeum Regionalnym w Pińczowie, udział w Nocy Muzeów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geografii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okres trwania innowacji</w:t>
            </w:r>
          </w:p>
        </w:tc>
      </w:tr>
    </w:tbl>
    <w:p w:rsidR="001E3155" w:rsidRPr="001E3155" w:rsidRDefault="001E3155" w:rsidP="001E3155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09"/>
        <w:gridCol w:w="2409"/>
        <w:gridCol w:w="2410"/>
      </w:tblGrid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do kopalni „Dolina Nidy”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Wycieczka pozaszkolna na </w:t>
            </w:r>
            <w:proofErr w:type="spellStart"/>
            <w:r>
              <w:rPr>
                <w:sz w:val="20"/>
                <w:szCs w:val="20"/>
              </w:rPr>
              <w:t>Zaklad</w:t>
            </w:r>
            <w:proofErr w:type="spellEnd"/>
            <w:r>
              <w:rPr>
                <w:sz w:val="20"/>
                <w:szCs w:val="20"/>
              </w:rPr>
              <w:t xml:space="preserve"> „Dolina Nidy” w Gackach- oprowadzanie po kopalni i terenie zakładu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</w:t>
            </w:r>
            <w:r>
              <w:rPr>
                <w:sz w:val="20"/>
                <w:szCs w:val="20"/>
              </w:rPr>
              <w:t>iel geografii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Kwiecień/Maj</w:t>
            </w:r>
          </w:p>
        </w:tc>
      </w:tr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do zakładu Przetwórni owocowo-warzywnej w Pińczowie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i obserwacja linii produkcyjnych zakładu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geografii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Pazdziernik</w:t>
            </w:r>
            <w:proofErr w:type="spellEnd"/>
          </w:p>
        </w:tc>
      </w:tr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Wizyta w Muzeum Pińczowskim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Pogadanka i zapoznanie z wykopaliskami odkrytymi w </w:t>
            </w:r>
            <w:r>
              <w:rPr>
                <w:sz w:val="20"/>
                <w:szCs w:val="20"/>
              </w:rPr>
              <w:t>czasie budowy obwodnicy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geografii,</w:t>
            </w:r>
          </w:p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 z Muzeum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</w:tr>
    </w:tbl>
    <w:p w:rsidR="001E3155" w:rsidRPr="001E3155" w:rsidRDefault="001E3155" w:rsidP="001E3155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09"/>
        <w:gridCol w:w="2409"/>
        <w:gridCol w:w="2410"/>
      </w:tblGrid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prezentacji na podstawie zdjęć i rysunków z zajęć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dokumentacji zdjęciowej i rysunkowej poszczególnych zajęć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geografii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miesiąc</w:t>
            </w:r>
          </w:p>
        </w:tc>
      </w:tr>
      <w:tr w:rsidR="001E3155" w:rsidTr="001E315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Omówienie i </w:t>
            </w:r>
            <w:r>
              <w:rPr>
                <w:sz w:val="20"/>
                <w:szCs w:val="20"/>
              </w:rPr>
              <w:t xml:space="preserve">zaprezentowanie osiągnięć </w:t>
            </w:r>
            <w:r>
              <w:rPr>
                <w:sz w:val="20"/>
                <w:szCs w:val="20"/>
              </w:rPr>
              <w:lastRenderedPageBreak/>
              <w:t>na spotkaniu z rodzicami i w klasie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Prezentacja multimedialna, skamieniałości i okazy </w:t>
            </w:r>
            <w:r>
              <w:rPr>
                <w:sz w:val="20"/>
                <w:szCs w:val="20"/>
              </w:rPr>
              <w:lastRenderedPageBreak/>
              <w:t>naturalne zebrane w czasie wycieczek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 geografii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55" w:rsidRDefault="00271E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zakończenie innowacji</w:t>
            </w:r>
          </w:p>
        </w:tc>
      </w:tr>
    </w:tbl>
    <w:p w:rsidR="001E3155" w:rsidRDefault="001E3155">
      <w:pPr>
        <w:pStyle w:val="Standard"/>
      </w:pPr>
    </w:p>
    <w:sectPr w:rsidR="001E3155" w:rsidSect="001E31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C8" w:rsidRDefault="00271EC8" w:rsidP="001E3155">
      <w:r>
        <w:separator/>
      </w:r>
    </w:p>
  </w:endnote>
  <w:endnote w:type="continuationSeparator" w:id="0">
    <w:p w:rsidR="00271EC8" w:rsidRDefault="00271EC8" w:rsidP="001E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C8" w:rsidRDefault="00271EC8" w:rsidP="001E3155">
      <w:r w:rsidRPr="001E3155">
        <w:rPr>
          <w:color w:val="000000"/>
        </w:rPr>
        <w:ptab w:relativeTo="margin" w:alignment="center" w:leader="none"/>
      </w:r>
    </w:p>
  </w:footnote>
  <w:footnote w:type="continuationSeparator" w:id="0">
    <w:p w:rsidR="00271EC8" w:rsidRDefault="00271EC8" w:rsidP="001E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155"/>
    <w:rsid w:val="001E3155"/>
    <w:rsid w:val="00271EC8"/>
    <w:rsid w:val="008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155"/>
  </w:style>
  <w:style w:type="paragraph" w:customStyle="1" w:styleId="Heading">
    <w:name w:val="Heading"/>
    <w:basedOn w:val="Standard"/>
    <w:next w:val="Textbody"/>
    <w:rsid w:val="001E31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E3155"/>
    <w:pPr>
      <w:spacing w:after="120"/>
    </w:pPr>
  </w:style>
  <w:style w:type="paragraph" w:styleId="Lista">
    <w:name w:val="List"/>
    <w:basedOn w:val="Textbody"/>
    <w:rsid w:val="001E3155"/>
  </w:style>
  <w:style w:type="paragraph" w:customStyle="1" w:styleId="Caption">
    <w:name w:val="Caption"/>
    <w:basedOn w:val="Standard"/>
    <w:rsid w:val="001E31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155"/>
    <w:pPr>
      <w:suppressLineNumbers/>
    </w:pPr>
  </w:style>
  <w:style w:type="paragraph" w:styleId="Akapitzlist">
    <w:name w:val="List Paragraph"/>
    <w:basedOn w:val="Standard"/>
    <w:rsid w:val="001E3155"/>
    <w:pPr>
      <w:ind w:left="720"/>
    </w:pPr>
  </w:style>
  <w:style w:type="paragraph" w:customStyle="1" w:styleId="TableContents">
    <w:name w:val="Table Contents"/>
    <w:basedOn w:val="Standard"/>
    <w:rsid w:val="001E31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965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Rolińska</dc:creator>
  <cp:lastModifiedBy>Basia</cp:lastModifiedBy>
  <cp:revision>1</cp:revision>
  <dcterms:created xsi:type="dcterms:W3CDTF">2019-08-22T15:54:00Z</dcterms:created>
  <dcterms:modified xsi:type="dcterms:W3CDTF">2019-11-19T16:29:00Z</dcterms:modified>
</cp:coreProperties>
</file>