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B6" w:rsidRDefault="00CF7B25">
      <w:pPr>
        <w:rPr>
          <w:sz w:val="28"/>
          <w:szCs w:val="28"/>
          <w:u w:val="single"/>
        </w:rPr>
      </w:pPr>
      <w:r w:rsidRPr="00CF7CB6">
        <w:rPr>
          <w:b/>
          <w:sz w:val="28"/>
          <w:szCs w:val="28"/>
          <w:u w:val="single"/>
        </w:rPr>
        <w:t>Ćwiczenia warg</w:t>
      </w:r>
      <w:r w:rsidR="00CF7CB6">
        <w:rPr>
          <w:sz w:val="28"/>
          <w:szCs w:val="28"/>
          <w:u w:val="single"/>
        </w:rPr>
        <w:t>( ćwiczyć każdego dnia, najlepiej przed lustrem w formie zabawy)- zwiększamy ruchomość.</w:t>
      </w:r>
    </w:p>
    <w:p w:rsidR="00CF7B25" w:rsidRDefault="00CF7B25">
      <w:pPr>
        <w:rPr>
          <w:sz w:val="28"/>
          <w:szCs w:val="28"/>
        </w:rPr>
      </w:pPr>
      <w:r w:rsidRPr="00CF7B25">
        <w:rPr>
          <w:sz w:val="28"/>
          <w:szCs w:val="28"/>
        </w:rPr>
        <w:t>- „ryjek”</w:t>
      </w:r>
      <w:r>
        <w:rPr>
          <w:sz w:val="28"/>
          <w:szCs w:val="28"/>
        </w:rPr>
        <w:t>(jak przy wymowie „u”)</w:t>
      </w:r>
    </w:p>
    <w:p w:rsidR="00CF7B25" w:rsidRDefault="00CF7B25">
      <w:pPr>
        <w:rPr>
          <w:sz w:val="28"/>
          <w:szCs w:val="28"/>
        </w:rPr>
      </w:pPr>
      <w:r>
        <w:rPr>
          <w:sz w:val="28"/>
          <w:szCs w:val="28"/>
        </w:rPr>
        <w:t xml:space="preserve">- dmuchanie przez wargi w kształcie „ryjka” </w:t>
      </w:r>
    </w:p>
    <w:p w:rsidR="00CF7B25" w:rsidRDefault="00CF7B25">
      <w:pPr>
        <w:rPr>
          <w:sz w:val="28"/>
          <w:szCs w:val="28"/>
        </w:rPr>
      </w:pPr>
      <w:r>
        <w:rPr>
          <w:sz w:val="28"/>
          <w:szCs w:val="28"/>
        </w:rPr>
        <w:t>- cmokanie,</w:t>
      </w:r>
    </w:p>
    <w:p w:rsidR="00CF7B25" w:rsidRDefault="00CF7B25">
      <w:pPr>
        <w:rPr>
          <w:sz w:val="28"/>
          <w:szCs w:val="28"/>
        </w:rPr>
      </w:pPr>
      <w:r>
        <w:rPr>
          <w:sz w:val="28"/>
          <w:szCs w:val="28"/>
        </w:rPr>
        <w:t>- parskanie wargami,</w:t>
      </w:r>
    </w:p>
    <w:p w:rsidR="00CF7B25" w:rsidRDefault="00CF7B25">
      <w:pPr>
        <w:rPr>
          <w:sz w:val="28"/>
          <w:szCs w:val="28"/>
        </w:rPr>
      </w:pPr>
      <w:r>
        <w:rPr>
          <w:sz w:val="28"/>
          <w:szCs w:val="28"/>
        </w:rPr>
        <w:t>- nadymanie policzków,</w:t>
      </w:r>
    </w:p>
    <w:p w:rsidR="00CF7B25" w:rsidRDefault="00CF7B25">
      <w:pPr>
        <w:rPr>
          <w:sz w:val="28"/>
          <w:szCs w:val="28"/>
        </w:rPr>
      </w:pPr>
      <w:r>
        <w:rPr>
          <w:sz w:val="28"/>
          <w:szCs w:val="28"/>
        </w:rPr>
        <w:t>- „wesołe usta” (płaskie wargi, rozciągnięte),</w:t>
      </w:r>
    </w:p>
    <w:p w:rsidR="00CF7B25" w:rsidRDefault="00CF7B25">
      <w:pPr>
        <w:rPr>
          <w:sz w:val="28"/>
          <w:szCs w:val="28"/>
        </w:rPr>
      </w:pPr>
      <w:r>
        <w:rPr>
          <w:sz w:val="28"/>
          <w:szCs w:val="28"/>
        </w:rPr>
        <w:t>- „smutne usta” („podkówka” z warg),</w:t>
      </w:r>
    </w:p>
    <w:p w:rsidR="00CF7B25" w:rsidRDefault="00CF7B25">
      <w:pPr>
        <w:rPr>
          <w:sz w:val="28"/>
          <w:szCs w:val="28"/>
        </w:rPr>
      </w:pPr>
      <w:r>
        <w:rPr>
          <w:sz w:val="28"/>
          <w:szCs w:val="28"/>
        </w:rPr>
        <w:t>- „obrażone usta”(wargi „nadęte”),</w:t>
      </w:r>
    </w:p>
    <w:p w:rsidR="00CF7B25" w:rsidRDefault="00CF7B25">
      <w:pPr>
        <w:rPr>
          <w:sz w:val="28"/>
          <w:szCs w:val="28"/>
        </w:rPr>
      </w:pPr>
      <w:r>
        <w:rPr>
          <w:sz w:val="28"/>
          <w:szCs w:val="28"/>
        </w:rPr>
        <w:t>- „złe usta” (wąski, cienki pasek),</w:t>
      </w:r>
    </w:p>
    <w:p w:rsidR="00CF7B25" w:rsidRDefault="00CF7B25">
      <w:pPr>
        <w:rPr>
          <w:sz w:val="28"/>
          <w:szCs w:val="28"/>
        </w:rPr>
      </w:pPr>
      <w:r>
        <w:rPr>
          <w:sz w:val="28"/>
          <w:szCs w:val="28"/>
        </w:rPr>
        <w:t>- „bez warg” (wargi wciągnięte do wewnątrz, „obejmujące zęby”),</w:t>
      </w:r>
    </w:p>
    <w:p w:rsidR="00CF7B25" w:rsidRDefault="00CF7B25">
      <w:pPr>
        <w:rPr>
          <w:sz w:val="28"/>
          <w:szCs w:val="28"/>
        </w:rPr>
      </w:pPr>
      <w:r>
        <w:rPr>
          <w:sz w:val="28"/>
          <w:szCs w:val="28"/>
        </w:rPr>
        <w:t>- zakładanie górnej wargi na dolną,</w:t>
      </w:r>
    </w:p>
    <w:p w:rsidR="00CF7B25" w:rsidRDefault="00CF7B25">
      <w:pPr>
        <w:rPr>
          <w:sz w:val="28"/>
          <w:szCs w:val="28"/>
        </w:rPr>
      </w:pPr>
      <w:r>
        <w:rPr>
          <w:sz w:val="28"/>
          <w:szCs w:val="28"/>
        </w:rPr>
        <w:t>- zakładanie dolnej wargi na górną,</w:t>
      </w:r>
    </w:p>
    <w:p w:rsidR="00CF7B25" w:rsidRDefault="00CF7B25">
      <w:pPr>
        <w:rPr>
          <w:sz w:val="28"/>
          <w:szCs w:val="28"/>
        </w:rPr>
      </w:pPr>
      <w:r>
        <w:rPr>
          <w:sz w:val="28"/>
          <w:szCs w:val="28"/>
        </w:rPr>
        <w:t>- powtarzanie: u – i, u – i, u – i,……</w:t>
      </w:r>
    </w:p>
    <w:p w:rsidR="00CF7B25" w:rsidRDefault="00CF7B25">
      <w:pPr>
        <w:rPr>
          <w:sz w:val="28"/>
          <w:szCs w:val="28"/>
        </w:rPr>
      </w:pPr>
      <w:r>
        <w:rPr>
          <w:sz w:val="28"/>
          <w:szCs w:val="28"/>
        </w:rPr>
        <w:t>- uśmiech prawostronny, uśmiech lewostronny,</w:t>
      </w:r>
    </w:p>
    <w:p w:rsidR="00CF7B25" w:rsidRDefault="00CF7B25">
      <w:pPr>
        <w:rPr>
          <w:sz w:val="28"/>
          <w:szCs w:val="28"/>
        </w:rPr>
      </w:pPr>
      <w:r>
        <w:rPr>
          <w:sz w:val="28"/>
          <w:szCs w:val="28"/>
        </w:rPr>
        <w:t>- trzymanie</w:t>
      </w:r>
      <w:r w:rsidR="00CF7CB6">
        <w:rPr>
          <w:sz w:val="28"/>
          <w:szCs w:val="28"/>
        </w:rPr>
        <w:t>, np.</w:t>
      </w:r>
      <w:r>
        <w:rPr>
          <w:sz w:val="28"/>
          <w:szCs w:val="28"/>
        </w:rPr>
        <w:t xml:space="preserve"> ołówka </w:t>
      </w:r>
      <w:r w:rsidR="00CF7CB6">
        <w:rPr>
          <w:sz w:val="28"/>
          <w:szCs w:val="28"/>
        </w:rPr>
        <w:t>między nosem a górną wargą,</w:t>
      </w:r>
    </w:p>
    <w:p w:rsidR="00CF7CB6" w:rsidRDefault="00CF7CB6">
      <w:pPr>
        <w:rPr>
          <w:sz w:val="28"/>
          <w:szCs w:val="28"/>
        </w:rPr>
      </w:pPr>
      <w:r>
        <w:rPr>
          <w:sz w:val="28"/>
          <w:szCs w:val="28"/>
        </w:rPr>
        <w:t>- nabieranie powietrza pod górną wargę, potem pod dolną,</w:t>
      </w:r>
    </w:p>
    <w:p w:rsidR="00CF7CB6" w:rsidRDefault="00CF7CB6">
      <w:pPr>
        <w:rPr>
          <w:sz w:val="28"/>
          <w:szCs w:val="28"/>
        </w:rPr>
      </w:pPr>
      <w:r>
        <w:rPr>
          <w:sz w:val="28"/>
          <w:szCs w:val="28"/>
        </w:rPr>
        <w:t>- „rybi pyszczek” ( wargi wysunięte do przodu, rozszerzone na końcu),</w:t>
      </w:r>
    </w:p>
    <w:p w:rsidR="00CF7CB6" w:rsidRDefault="00CF7CB6">
      <w:pPr>
        <w:rPr>
          <w:sz w:val="28"/>
          <w:szCs w:val="28"/>
        </w:rPr>
      </w:pPr>
      <w:r>
        <w:rPr>
          <w:sz w:val="28"/>
          <w:szCs w:val="28"/>
        </w:rPr>
        <w:t>- przesadnie wyraźne wymawianie : a – o – u, a – o –u,…..</w:t>
      </w:r>
    </w:p>
    <w:p w:rsidR="00CF7CB6" w:rsidRDefault="00CF7CB6">
      <w:pPr>
        <w:rPr>
          <w:sz w:val="28"/>
          <w:szCs w:val="28"/>
        </w:rPr>
      </w:pPr>
      <w:r>
        <w:rPr>
          <w:sz w:val="28"/>
          <w:szCs w:val="28"/>
        </w:rPr>
        <w:t>-„czesanie”   zębami wargi dolnej, potem górnej,</w:t>
      </w:r>
    </w:p>
    <w:p w:rsidR="00CF7CB6" w:rsidRDefault="00CF7CB6">
      <w:pPr>
        <w:rPr>
          <w:sz w:val="28"/>
          <w:szCs w:val="28"/>
        </w:rPr>
      </w:pPr>
      <w:r>
        <w:rPr>
          <w:sz w:val="28"/>
          <w:szCs w:val="28"/>
        </w:rPr>
        <w:t>- ssanie wargi dolnej, potem górnej,</w:t>
      </w:r>
    </w:p>
    <w:p w:rsidR="00CF7CB6" w:rsidRDefault="00CF7CB6">
      <w:pPr>
        <w:rPr>
          <w:sz w:val="28"/>
          <w:szCs w:val="28"/>
        </w:rPr>
      </w:pPr>
      <w:r>
        <w:rPr>
          <w:sz w:val="28"/>
          <w:szCs w:val="28"/>
        </w:rPr>
        <w:t>- dmuchanie np. na kulkę papieru,</w:t>
      </w:r>
    </w:p>
    <w:p w:rsidR="00CF7CB6" w:rsidRDefault="00CF7CB6">
      <w:pPr>
        <w:rPr>
          <w:sz w:val="28"/>
          <w:szCs w:val="28"/>
        </w:rPr>
      </w:pPr>
      <w:r>
        <w:rPr>
          <w:sz w:val="28"/>
          <w:szCs w:val="28"/>
        </w:rPr>
        <w:t>- uśmiech „od ucha do ucha” (widać zęby – trzonowe zaciśnięte).</w:t>
      </w:r>
    </w:p>
    <w:p w:rsidR="00CF7CB6" w:rsidRDefault="00CF7CB6">
      <w:pPr>
        <w:rPr>
          <w:sz w:val="28"/>
          <w:szCs w:val="28"/>
        </w:rPr>
      </w:pPr>
    </w:p>
    <w:p w:rsidR="00CF7CB6" w:rsidRPr="00CF7B25" w:rsidRDefault="00CF7CB6">
      <w:pPr>
        <w:rPr>
          <w:sz w:val="28"/>
          <w:szCs w:val="28"/>
        </w:rPr>
      </w:pPr>
    </w:p>
    <w:sectPr w:rsidR="00CF7CB6" w:rsidRPr="00CF7B25" w:rsidSect="008F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7B25"/>
    <w:rsid w:val="008F0BE8"/>
    <w:rsid w:val="00CF7B25"/>
    <w:rsid w:val="00C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2020-04-07T13:49:00Z</dcterms:created>
  <dcterms:modified xsi:type="dcterms:W3CDTF">2020-04-07T14:08:00Z</dcterms:modified>
</cp:coreProperties>
</file>