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17" w:rsidRDefault="00C95417" w:rsidP="00C95417">
      <w:pPr>
        <w:rPr>
          <w:iCs/>
          <w:sz w:val="24"/>
        </w:rPr>
      </w:pPr>
    </w:p>
    <w:p w:rsidR="00C95417" w:rsidRPr="00FB591F" w:rsidRDefault="00995C7E" w:rsidP="00C95417">
      <w:pPr>
        <w:pStyle w:val="Nadpis1"/>
        <w:numPr>
          <w:ilvl w:val="0"/>
          <w:numId w:val="0"/>
        </w:numPr>
        <w:jc w:val="left"/>
        <w:rPr>
          <w:sz w:val="24"/>
          <w:lang w:eastAsia="cs-CZ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65pt;margin-top:9.3pt;width:117.65pt;height:71.9pt;z-index:-251658752;mso-wrap-distance-left:9.05pt;mso-wrap-distance-right:9.05pt" wrapcoords="-132 0 -132 21367 21600 21367 21600 0 -132 0" filled="t">
            <v:fill color2="black"/>
            <v:imagedata r:id="rId5" o:title=""/>
            <w10:wrap type="tight"/>
          </v:shape>
          <o:OLEObject Type="Embed" ProgID="Obrázek" ShapeID="_x0000_s1026" DrawAspect="Content" ObjectID="_1672650117" r:id="rId6"/>
        </w:object>
      </w:r>
    </w:p>
    <w:p w:rsidR="00C95417" w:rsidRDefault="00C95417" w:rsidP="00C95417">
      <w:pPr>
        <w:rPr>
          <w:lang w:eastAsia="cs-CZ"/>
        </w:rPr>
      </w:pPr>
    </w:p>
    <w:p w:rsidR="00C95417" w:rsidRDefault="00C95417" w:rsidP="00C95417">
      <w:pPr>
        <w:pStyle w:val="Nadpis1"/>
        <w:jc w:val="left"/>
        <w:rPr>
          <w:sz w:val="24"/>
        </w:rPr>
      </w:pPr>
      <w:r>
        <w:rPr>
          <w:rFonts w:ascii="Arial Unicode MS" w:hAnsi="Arial Unicode MS" w:cs="Arial Unicode MS"/>
          <w:sz w:val="48"/>
        </w:rPr>
        <w:t>Senecká 2, 902 01 Pezinok</w:t>
      </w:r>
    </w:p>
    <w:p w:rsidR="00C95417" w:rsidRDefault="00C95417" w:rsidP="00C95417">
      <w:pPr>
        <w:rPr>
          <w:sz w:val="24"/>
        </w:rPr>
      </w:pPr>
    </w:p>
    <w:p w:rsidR="00C95417" w:rsidRDefault="00C95417" w:rsidP="00C95417">
      <w:pPr>
        <w:rPr>
          <w:sz w:val="24"/>
        </w:rPr>
      </w:pPr>
    </w:p>
    <w:p w:rsidR="00C95417" w:rsidRDefault="00C95417" w:rsidP="00C95417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Podmienky a kritériá prijímacieho konania </w:t>
      </w:r>
    </w:p>
    <w:p w:rsidR="00C95417" w:rsidRDefault="00C95417" w:rsidP="00C95417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do 1. ročníka OSEMROČNÉHO ŠTÚDIA </w:t>
      </w:r>
    </w:p>
    <w:p w:rsidR="00C95417" w:rsidRDefault="00C95417" w:rsidP="00C95417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pre školský rok 2021/2022 </w:t>
      </w:r>
    </w:p>
    <w:p w:rsidR="00C95417" w:rsidRDefault="00C95417" w:rsidP="00C95417">
      <w:pPr>
        <w:jc w:val="center"/>
        <w:rPr>
          <w:sz w:val="24"/>
        </w:rPr>
      </w:pPr>
      <w:r>
        <w:rPr>
          <w:b/>
          <w:bCs/>
          <w:i/>
          <w:iCs/>
          <w:caps/>
          <w:sz w:val="28"/>
          <w:szCs w:val="28"/>
        </w:rPr>
        <w:t>A OSTATNÉ PODMIENKY PRIJATIA NA ŠTÚDIUM</w:t>
      </w:r>
    </w:p>
    <w:p w:rsidR="00C95417" w:rsidRDefault="00C95417" w:rsidP="00C95417">
      <w:pPr>
        <w:rPr>
          <w:sz w:val="24"/>
        </w:rPr>
      </w:pPr>
    </w:p>
    <w:p w:rsidR="00C95417" w:rsidRDefault="00C95417" w:rsidP="00C95417">
      <w:pPr>
        <w:tabs>
          <w:tab w:val="left" w:pos="851"/>
        </w:tabs>
        <w:jc w:val="both"/>
        <w:rPr>
          <w:sz w:val="22"/>
        </w:rPr>
      </w:pPr>
      <w:r>
        <w:rPr>
          <w:sz w:val="22"/>
        </w:rPr>
        <w:tab/>
      </w:r>
    </w:p>
    <w:p w:rsidR="00C95417" w:rsidRDefault="00C95417" w:rsidP="00C95417">
      <w:pPr>
        <w:tabs>
          <w:tab w:val="left" w:pos="851"/>
        </w:tabs>
        <w:jc w:val="both"/>
        <w:rPr>
          <w:sz w:val="22"/>
        </w:rPr>
      </w:pPr>
      <w:r>
        <w:rPr>
          <w:b/>
          <w:bCs/>
          <w:sz w:val="22"/>
        </w:rPr>
        <w:t>Riaditeľka Gymnázia v Pezinku, Senecká ul. č. 2</w:t>
      </w:r>
      <w:r>
        <w:rPr>
          <w:sz w:val="22"/>
        </w:rPr>
        <w:t xml:space="preserve">, v zmysle zákona NR č. 464/2013, ktorým sa mení a dopĺňa zákon č. 245/2008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výchove a vzdelávaní ( školský zákon ) a o zmene a doplnení niektorých zákonov a podľa zákona č. 596/2003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>. o štátnej správe v školstve a školskej samospráve a o zmene a doplnení niektorých zákonov v znení neskorších predpisov a po prerokovaní na pedagogickej rade dňa 13. januára 2</w:t>
      </w:r>
      <w:r w:rsidRPr="00915340">
        <w:rPr>
          <w:sz w:val="22"/>
        </w:rPr>
        <w:t>0</w:t>
      </w:r>
      <w:r>
        <w:rPr>
          <w:sz w:val="22"/>
        </w:rPr>
        <w:t xml:space="preserve">21 </w:t>
      </w:r>
      <w:r>
        <w:rPr>
          <w:b/>
          <w:bCs/>
          <w:sz w:val="22"/>
        </w:rPr>
        <w:t>stanovuje kritériá na prijatie do 1. ročníka osemročného štúdia pre školský rok 2021/2022 nasledovným spôsobom</w:t>
      </w:r>
      <w:r>
        <w:rPr>
          <w:sz w:val="22"/>
        </w:rPr>
        <w:t xml:space="preserve"> :</w:t>
      </w:r>
    </w:p>
    <w:p w:rsidR="00C95417" w:rsidRDefault="00C95417" w:rsidP="00C95417">
      <w:pPr>
        <w:tabs>
          <w:tab w:val="left" w:pos="851"/>
        </w:tabs>
        <w:jc w:val="both"/>
        <w:rPr>
          <w:sz w:val="22"/>
        </w:rPr>
      </w:pPr>
    </w:p>
    <w:p w:rsidR="00C95417" w:rsidRDefault="00C95417" w:rsidP="00C95417">
      <w:pPr>
        <w:tabs>
          <w:tab w:val="left" w:pos="851"/>
        </w:tabs>
        <w:jc w:val="both"/>
        <w:rPr>
          <w:sz w:val="24"/>
        </w:rPr>
      </w:pPr>
      <w:r>
        <w:t>V</w:t>
      </w:r>
      <w:r>
        <w:rPr>
          <w:sz w:val="24"/>
        </w:rPr>
        <w:t> školskom roku 2021/2022 otvárame na tunajšej škole</w:t>
      </w:r>
      <w:r>
        <w:t xml:space="preserve"> </w:t>
      </w:r>
      <w:r w:rsidRPr="00B7169E">
        <w:rPr>
          <w:b/>
          <w:bCs/>
          <w:i/>
          <w:color w:val="70AD47"/>
          <w:sz w:val="28"/>
        </w:rPr>
        <w:t>jednu ( 1 ) triedu</w:t>
      </w:r>
      <w:r>
        <w:t xml:space="preserve"> </w:t>
      </w:r>
      <w:r>
        <w:rPr>
          <w:sz w:val="24"/>
        </w:rPr>
        <w:t>1. ročníka osemročného štúdia so všeobecným zameraním 7902J.</w:t>
      </w:r>
    </w:p>
    <w:p w:rsidR="00C95417" w:rsidRDefault="00C95417" w:rsidP="00C95417">
      <w:pPr>
        <w:tabs>
          <w:tab w:val="left" w:pos="851"/>
        </w:tabs>
        <w:jc w:val="both"/>
        <w:rPr>
          <w:sz w:val="24"/>
        </w:rPr>
      </w:pPr>
    </w:p>
    <w:p w:rsidR="00C95417" w:rsidRDefault="00C95417" w:rsidP="00C95417">
      <w:pPr>
        <w:tabs>
          <w:tab w:val="left" w:pos="851"/>
        </w:tabs>
        <w:jc w:val="both"/>
        <w:rPr>
          <w:iCs/>
          <w:sz w:val="24"/>
        </w:rPr>
      </w:pPr>
      <w:r>
        <w:rPr>
          <w:sz w:val="24"/>
        </w:rPr>
        <w:tab/>
      </w:r>
      <w:r>
        <w:rPr>
          <w:iCs/>
          <w:sz w:val="24"/>
        </w:rPr>
        <w:t xml:space="preserve">Do 1. ročníka osemročného vzdelávacieho programu v gymnáziách môžu byť prijatí uchádzači, ktorí získali primárne vzdelanie a úspešne ukončili 5. ročník ZŠ v príslušnom školskom roku a splnili podmienky prijímacieho konania. </w:t>
      </w:r>
    </w:p>
    <w:p w:rsidR="00C95417" w:rsidRDefault="00C95417" w:rsidP="00C95417">
      <w:pPr>
        <w:tabs>
          <w:tab w:val="left" w:pos="851"/>
        </w:tabs>
        <w:jc w:val="both"/>
        <w:rPr>
          <w:sz w:val="24"/>
        </w:rPr>
      </w:pPr>
      <w:r>
        <w:rPr>
          <w:iCs/>
          <w:sz w:val="24"/>
        </w:rPr>
        <w:t xml:space="preserve">              Prijatí budú  uchádzači, ktorí podali prihlášku v zákon</w:t>
      </w:r>
      <w:r w:rsidR="00995C7E">
        <w:rPr>
          <w:iCs/>
          <w:sz w:val="24"/>
        </w:rPr>
        <w:t xml:space="preserve">nom termíne, t. j. do </w:t>
      </w:r>
      <w:bookmarkStart w:id="0" w:name="_GoBack"/>
      <w:bookmarkEnd w:id="0"/>
      <w:r>
        <w:rPr>
          <w:b/>
          <w:i/>
          <w:iCs/>
          <w:color w:val="70AD47"/>
          <w:sz w:val="24"/>
        </w:rPr>
        <w:t>1</w:t>
      </w:r>
      <w:r w:rsidRPr="00B7169E">
        <w:rPr>
          <w:b/>
          <w:i/>
          <w:iCs/>
          <w:color w:val="70AD47"/>
          <w:sz w:val="24"/>
        </w:rPr>
        <w:t>0. apríla</w:t>
      </w:r>
      <w:r>
        <w:rPr>
          <w:b/>
          <w:i/>
          <w:iCs/>
          <w:color w:val="70AD47"/>
          <w:sz w:val="24"/>
        </w:rPr>
        <w:t xml:space="preserve"> 2021 </w:t>
      </w:r>
      <w:r>
        <w:rPr>
          <w:iCs/>
          <w:sz w:val="24"/>
        </w:rPr>
        <w:t xml:space="preserve"> spolu s dokladmi o umiestnení v súťažiach, podľa poradia úspešnosti po vykonaní prijímacích skúšok. </w:t>
      </w:r>
    </w:p>
    <w:p w:rsidR="00C95417" w:rsidRDefault="00C95417" w:rsidP="00C95417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>Prijímacie skúšky je povinný vykonať každý uchádzač, ktorý má riadne zaregistrovanú prihlášku.</w:t>
      </w:r>
    </w:p>
    <w:p w:rsidR="00C95417" w:rsidRDefault="00C95417" w:rsidP="00C95417">
      <w:pPr>
        <w:tabs>
          <w:tab w:val="left" w:pos="851"/>
        </w:tabs>
        <w:jc w:val="both"/>
        <w:rPr>
          <w:sz w:val="16"/>
        </w:rPr>
      </w:pPr>
      <w:r>
        <w:rPr>
          <w:sz w:val="24"/>
        </w:rPr>
        <w:t xml:space="preserve"> </w:t>
      </w:r>
    </w:p>
    <w:p w:rsidR="00C95417" w:rsidRPr="00B7169E" w:rsidRDefault="00C95417" w:rsidP="00C95417">
      <w:pPr>
        <w:tabs>
          <w:tab w:val="left" w:pos="851"/>
        </w:tabs>
        <w:rPr>
          <w:b/>
          <w:bCs/>
          <w:color w:val="70AD47"/>
          <w:sz w:val="24"/>
        </w:rPr>
      </w:pPr>
      <w:r w:rsidRPr="00B7169E">
        <w:rPr>
          <w:b/>
          <w:bCs/>
          <w:i/>
          <w:color w:val="70AD47"/>
          <w:sz w:val="24"/>
        </w:rPr>
        <w:t xml:space="preserve">Počet žiakov 5. ročníka ZŠ,  ktorých možno prijať do 1. ročníka,  je  </w:t>
      </w:r>
      <w:r w:rsidRPr="00B7169E">
        <w:rPr>
          <w:b/>
          <w:bCs/>
          <w:i/>
          <w:color w:val="70AD47"/>
          <w:sz w:val="40"/>
        </w:rPr>
        <w:t>2</w:t>
      </w:r>
      <w:r>
        <w:rPr>
          <w:b/>
          <w:bCs/>
          <w:i/>
          <w:color w:val="70AD47"/>
          <w:sz w:val="40"/>
        </w:rPr>
        <w:t>8</w:t>
      </w:r>
      <w:r w:rsidRPr="00B7169E">
        <w:rPr>
          <w:b/>
          <w:bCs/>
          <w:i/>
          <w:color w:val="70AD47"/>
          <w:sz w:val="36"/>
        </w:rPr>
        <w:t>.</w:t>
      </w:r>
    </w:p>
    <w:p w:rsidR="00C95417" w:rsidRPr="00B7169E" w:rsidRDefault="00C95417" w:rsidP="00C95417">
      <w:pPr>
        <w:tabs>
          <w:tab w:val="left" w:pos="851"/>
          <w:tab w:val="left" w:pos="3969"/>
        </w:tabs>
        <w:jc w:val="both"/>
        <w:rPr>
          <w:b/>
          <w:bCs/>
          <w:i/>
          <w:color w:val="70AD47"/>
          <w:sz w:val="24"/>
        </w:rPr>
      </w:pPr>
    </w:p>
    <w:p w:rsidR="00C95417" w:rsidRPr="00B7169E" w:rsidRDefault="00C95417" w:rsidP="00C95417">
      <w:pPr>
        <w:tabs>
          <w:tab w:val="left" w:pos="851"/>
          <w:tab w:val="left" w:pos="3969"/>
        </w:tabs>
        <w:jc w:val="both"/>
        <w:rPr>
          <w:b/>
          <w:iCs/>
          <w:color w:val="70AD47"/>
          <w:sz w:val="28"/>
        </w:rPr>
      </w:pPr>
      <w:r w:rsidRPr="00B7169E">
        <w:rPr>
          <w:b/>
          <w:bCs/>
          <w:i/>
          <w:color w:val="70AD47"/>
          <w:sz w:val="24"/>
        </w:rPr>
        <w:t>Termín prijímacej skúšky :</w:t>
      </w:r>
      <w:r w:rsidRPr="00B7169E">
        <w:rPr>
          <w:i/>
          <w:color w:val="70AD47"/>
          <w:sz w:val="24"/>
        </w:rPr>
        <w:t xml:space="preserve"> </w:t>
      </w:r>
      <w:r w:rsidRPr="00B7169E">
        <w:rPr>
          <w:i/>
          <w:color w:val="70AD47"/>
          <w:sz w:val="24"/>
        </w:rPr>
        <w:tab/>
      </w:r>
      <w:r w:rsidRPr="00B7169E">
        <w:rPr>
          <w:b/>
          <w:iCs/>
          <w:color w:val="70AD47"/>
          <w:sz w:val="28"/>
        </w:rPr>
        <w:t xml:space="preserve">1. termín : </w:t>
      </w:r>
      <w:r>
        <w:rPr>
          <w:b/>
          <w:iCs/>
          <w:color w:val="70AD47"/>
          <w:sz w:val="28"/>
        </w:rPr>
        <w:t xml:space="preserve">  </w:t>
      </w:r>
      <w:r w:rsidRPr="00B7169E">
        <w:rPr>
          <w:b/>
          <w:iCs/>
          <w:color w:val="70AD47"/>
          <w:sz w:val="28"/>
        </w:rPr>
        <w:t xml:space="preserve"> </w:t>
      </w:r>
      <w:r>
        <w:rPr>
          <w:b/>
          <w:iCs/>
          <w:color w:val="70AD47"/>
          <w:sz w:val="28"/>
        </w:rPr>
        <w:t>3. máj 2021</w:t>
      </w:r>
    </w:p>
    <w:p w:rsidR="00C95417" w:rsidRPr="00B7169E" w:rsidRDefault="00C95417" w:rsidP="00C95417">
      <w:pPr>
        <w:tabs>
          <w:tab w:val="left" w:pos="851"/>
          <w:tab w:val="left" w:pos="3969"/>
        </w:tabs>
        <w:rPr>
          <w:bCs/>
          <w:iCs/>
          <w:color w:val="70AD47"/>
          <w:sz w:val="24"/>
        </w:rPr>
      </w:pPr>
      <w:r w:rsidRPr="00B7169E">
        <w:rPr>
          <w:b/>
          <w:iCs/>
          <w:color w:val="70AD47"/>
          <w:sz w:val="28"/>
        </w:rPr>
        <w:tab/>
      </w:r>
      <w:r w:rsidRPr="00B7169E">
        <w:rPr>
          <w:b/>
          <w:iCs/>
          <w:color w:val="70AD47"/>
          <w:sz w:val="28"/>
        </w:rPr>
        <w:tab/>
        <w:t>2. termín :</w:t>
      </w:r>
      <w:r>
        <w:rPr>
          <w:b/>
          <w:iCs/>
          <w:color w:val="70AD47"/>
          <w:sz w:val="28"/>
        </w:rPr>
        <w:t xml:space="preserve"> </w:t>
      </w:r>
      <w:r w:rsidRPr="00B7169E">
        <w:rPr>
          <w:b/>
          <w:iCs/>
          <w:color w:val="70AD47"/>
          <w:sz w:val="28"/>
        </w:rPr>
        <w:t xml:space="preserve"> 1</w:t>
      </w:r>
      <w:r>
        <w:rPr>
          <w:b/>
          <w:iCs/>
          <w:color w:val="70AD47"/>
          <w:sz w:val="28"/>
        </w:rPr>
        <w:t>0. máj 2021</w:t>
      </w:r>
    </w:p>
    <w:p w:rsidR="00C95417" w:rsidRDefault="00C95417" w:rsidP="00C95417">
      <w:pPr>
        <w:tabs>
          <w:tab w:val="left" w:pos="851"/>
        </w:tabs>
        <w:rPr>
          <w:i/>
          <w:sz w:val="24"/>
        </w:rPr>
      </w:pPr>
    </w:p>
    <w:p w:rsidR="00C95417" w:rsidRPr="00B7169E" w:rsidRDefault="00C95417" w:rsidP="00C95417">
      <w:pPr>
        <w:tabs>
          <w:tab w:val="left" w:pos="851"/>
        </w:tabs>
        <w:rPr>
          <w:b/>
          <w:bCs/>
          <w:i/>
          <w:color w:val="70AD47"/>
          <w:sz w:val="24"/>
        </w:rPr>
      </w:pPr>
      <w:r>
        <w:rPr>
          <w:i/>
          <w:sz w:val="24"/>
        </w:rPr>
        <w:t xml:space="preserve">Forma prijímacej skúšky :  </w:t>
      </w:r>
      <w:r w:rsidRPr="00B7169E">
        <w:rPr>
          <w:b/>
          <w:bCs/>
          <w:i/>
          <w:color w:val="70AD47"/>
          <w:sz w:val="24"/>
        </w:rPr>
        <w:t>písomná</w:t>
      </w:r>
    </w:p>
    <w:p w:rsidR="00C95417" w:rsidRPr="00B7169E" w:rsidRDefault="00C95417" w:rsidP="00C95417">
      <w:pPr>
        <w:tabs>
          <w:tab w:val="left" w:pos="2835"/>
        </w:tabs>
        <w:rPr>
          <w:b/>
          <w:i/>
          <w:color w:val="70AD47"/>
          <w:sz w:val="24"/>
        </w:rPr>
      </w:pPr>
      <w:r w:rsidRPr="00B7169E">
        <w:rPr>
          <w:i/>
          <w:color w:val="70AD47"/>
          <w:sz w:val="24"/>
        </w:rPr>
        <w:tab/>
      </w:r>
    </w:p>
    <w:p w:rsidR="00C95417" w:rsidRPr="00B7169E" w:rsidRDefault="00C95417" w:rsidP="00C95417">
      <w:pPr>
        <w:tabs>
          <w:tab w:val="left" w:pos="851"/>
        </w:tabs>
        <w:rPr>
          <w:b/>
          <w:i/>
          <w:color w:val="70AD47"/>
          <w:sz w:val="24"/>
        </w:rPr>
      </w:pPr>
      <w:r w:rsidRPr="00B7169E">
        <w:rPr>
          <w:b/>
          <w:i/>
          <w:color w:val="70AD47"/>
          <w:sz w:val="24"/>
        </w:rPr>
        <w:t>Obsah prijímacej skúšky :</w:t>
      </w:r>
    </w:p>
    <w:p w:rsidR="00C95417" w:rsidRDefault="00C95417" w:rsidP="00C95417">
      <w:pPr>
        <w:pStyle w:val="Nadpis8"/>
        <w:numPr>
          <w:ilvl w:val="0"/>
          <w:numId w:val="0"/>
        </w:numPr>
        <w:tabs>
          <w:tab w:val="clear" w:pos="710"/>
          <w:tab w:val="clear" w:pos="2840"/>
        </w:tabs>
      </w:pPr>
    </w:p>
    <w:p w:rsidR="00C95417" w:rsidRDefault="00C95417" w:rsidP="00C95417">
      <w:pPr>
        <w:pStyle w:val="Nadpis8"/>
        <w:tabs>
          <w:tab w:val="clear" w:pos="710"/>
          <w:tab w:val="clear" w:pos="2840"/>
        </w:tabs>
      </w:pPr>
      <w:r>
        <w:t>Slovenský jazyk a literatúra a matematika: učivo 3. – 5. ročníka ZŠ</w:t>
      </w:r>
    </w:p>
    <w:p w:rsidR="00C95417" w:rsidRDefault="00C95417" w:rsidP="00C95417">
      <w:pPr>
        <w:tabs>
          <w:tab w:val="left" w:pos="3544"/>
        </w:tabs>
        <w:rPr>
          <w:b/>
          <w:bCs/>
          <w:i/>
          <w:color w:val="99CC00"/>
          <w:sz w:val="24"/>
        </w:rPr>
      </w:pPr>
    </w:p>
    <w:p w:rsidR="00C95417" w:rsidRDefault="00C95417" w:rsidP="00C95417">
      <w:pPr>
        <w:tabs>
          <w:tab w:val="left" w:pos="3544"/>
        </w:tabs>
        <w:rPr>
          <w:sz w:val="24"/>
        </w:rPr>
      </w:pPr>
      <w:r w:rsidRPr="00B7169E">
        <w:rPr>
          <w:b/>
          <w:bCs/>
          <w:i/>
          <w:color w:val="70AD47"/>
          <w:sz w:val="24"/>
        </w:rPr>
        <w:t>Dĺžka písomnej prijímacej skúšky</w:t>
      </w:r>
      <w:r>
        <w:rPr>
          <w:color w:val="99CC00"/>
          <w:sz w:val="24"/>
        </w:rPr>
        <w:t xml:space="preserve"> :</w:t>
      </w:r>
      <w:r>
        <w:rPr>
          <w:sz w:val="24"/>
        </w:rPr>
        <w:tab/>
        <w:t xml:space="preserve">matematika .....................................................    60 minút </w:t>
      </w:r>
    </w:p>
    <w:p w:rsidR="00C95417" w:rsidRDefault="00C95417" w:rsidP="00C95417">
      <w:pPr>
        <w:tabs>
          <w:tab w:val="left" w:pos="3544"/>
        </w:tabs>
        <w:rPr>
          <w:sz w:val="24"/>
        </w:rPr>
      </w:pPr>
      <w:r>
        <w:rPr>
          <w:sz w:val="24"/>
        </w:rPr>
        <w:tab/>
        <w:t>slovenský jazyk a literatúra ...........................     60 minút</w:t>
      </w:r>
    </w:p>
    <w:p w:rsidR="00C95417" w:rsidRDefault="00C95417" w:rsidP="00C95417">
      <w:pPr>
        <w:tabs>
          <w:tab w:val="left" w:pos="2835"/>
        </w:tabs>
        <w:jc w:val="both"/>
        <w:rPr>
          <w:sz w:val="24"/>
        </w:rPr>
      </w:pPr>
    </w:p>
    <w:p w:rsidR="00C95417" w:rsidRDefault="00C95417" w:rsidP="00C95417">
      <w:pPr>
        <w:tabs>
          <w:tab w:val="left" w:pos="2835"/>
        </w:tabs>
        <w:jc w:val="both"/>
        <w:rPr>
          <w:sz w:val="24"/>
        </w:rPr>
      </w:pPr>
      <w:r>
        <w:rPr>
          <w:bCs/>
          <w:iCs/>
          <w:sz w:val="24"/>
        </w:rPr>
        <w:t xml:space="preserve">Uchádzač </w:t>
      </w:r>
      <w:r w:rsidRPr="00B7169E">
        <w:rPr>
          <w:b/>
          <w:i/>
          <w:color w:val="70AD47"/>
          <w:sz w:val="24"/>
        </w:rPr>
        <w:t>úspešne</w:t>
      </w:r>
      <w:r>
        <w:rPr>
          <w:bCs/>
          <w:iCs/>
          <w:sz w:val="24"/>
        </w:rPr>
        <w:t xml:space="preserve"> vykonal  prijímaciu</w:t>
      </w:r>
      <w:r>
        <w:rPr>
          <w:sz w:val="24"/>
        </w:rPr>
        <w:t xml:space="preserve"> skúšku, ak získal minimálne 25 bodov z matematiky a súčasne minimálne 25 bodov zo slovenského jazyka a literatúry.</w:t>
      </w:r>
    </w:p>
    <w:p w:rsidR="00C95417" w:rsidRDefault="00C95417" w:rsidP="00C95417">
      <w:pPr>
        <w:tabs>
          <w:tab w:val="left" w:pos="2835"/>
        </w:tabs>
        <w:jc w:val="both"/>
        <w:rPr>
          <w:bCs/>
          <w:iCs/>
          <w:sz w:val="24"/>
        </w:rPr>
      </w:pPr>
    </w:p>
    <w:p w:rsidR="00C95417" w:rsidRDefault="00C95417" w:rsidP="00C95417">
      <w:pPr>
        <w:tabs>
          <w:tab w:val="left" w:pos="2835"/>
        </w:tabs>
        <w:jc w:val="both"/>
        <w:rPr>
          <w:sz w:val="24"/>
        </w:rPr>
      </w:pPr>
      <w:r>
        <w:rPr>
          <w:bCs/>
          <w:iCs/>
          <w:sz w:val="24"/>
        </w:rPr>
        <w:t>Uchádzač</w:t>
      </w:r>
      <w:r>
        <w:rPr>
          <w:b/>
          <w:i/>
          <w:color w:val="99CC00"/>
          <w:sz w:val="24"/>
        </w:rPr>
        <w:t xml:space="preserve"> </w:t>
      </w:r>
      <w:r w:rsidRPr="00B7169E">
        <w:rPr>
          <w:b/>
          <w:i/>
          <w:color w:val="70AD47"/>
          <w:sz w:val="24"/>
        </w:rPr>
        <w:t>neúspešne</w:t>
      </w:r>
      <w:r>
        <w:rPr>
          <w:b/>
          <w:i/>
          <w:color w:val="99CC00"/>
          <w:sz w:val="24"/>
        </w:rPr>
        <w:t xml:space="preserve"> </w:t>
      </w:r>
      <w:r>
        <w:rPr>
          <w:bCs/>
          <w:iCs/>
          <w:sz w:val="24"/>
        </w:rPr>
        <w:t>vykonal</w:t>
      </w:r>
      <w:r>
        <w:rPr>
          <w:sz w:val="24"/>
        </w:rPr>
        <w:t xml:space="preserve"> prijímaciu skúšku, ak získal menej ako 25</w:t>
      </w:r>
      <w:r>
        <w:rPr>
          <w:color w:val="0000FF"/>
          <w:sz w:val="24"/>
        </w:rPr>
        <w:t xml:space="preserve"> </w:t>
      </w:r>
      <w:r>
        <w:rPr>
          <w:sz w:val="24"/>
        </w:rPr>
        <w:t>bodov z matematiky alebo menej ako 25 bodov zo slovenského jazyka a literatúry, alebo získal spolu menej ako 50 bodov z oboch predmetov prijímacej skúšky.</w:t>
      </w:r>
    </w:p>
    <w:p w:rsidR="00C95417" w:rsidRDefault="00C95417" w:rsidP="00C95417">
      <w:pPr>
        <w:tabs>
          <w:tab w:val="left" w:pos="2835"/>
        </w:tabs>
        <w:jc w:val="both"/>
        <w:rPr>
          <w:b/>
          <w:i/>
          <w:color w:val="99CC00"/>
          <w:sz w:val="24"/>
        </w:rPr>
      </w:pPr>
    </w:p>
    <w:p w:rsidR="00C95417" w:rsidRDefault="00C95417" w:rsidP="00C95417">
      <w:pPr>
        <w:tabs>
          <w:tab w:val="left" w:pos="2835"/>
        </w:tabs>
        <w:jc w:val="both"/>
        <w:rPr>
          <w:b/>
          <w:i/>
          <w:color w:val="99CC00"/>
          <w:sz w:val="24"/>
        </w:rPr>
      </w:pPr>
    </w:p>
    <w:p w:rsidR="00C95417" w:rsidRDefault="00C95417" w:rsidP="00C95417">
      <w:pPr>
        <w:tabs>
          <w:tab w:val="left" w:pos="2835"/>
        </w:tabs>
        <w:jc w:val="both"/>
        <w:rPr>
          <w:b/>
          <w:i/>
          <w:color w:val="99CC00"/>
          <w:sz w:val="24"/>
        </w:rPr>
      </w:pPr>
    </w:p>
    <w:p w:rsidR="00C95417" w:rsidRDefault="00C95417" w:rsidP="00C95417">
      <w:pPr>
        <w:tabs>
          <w:tab w:val="left" w:pos="2835"/>
        </w:tabs>
        <w:jc w:val="both"/>
        <w:rPr>
          <w:b/>
          <w:i/>
          <w:color w:val="99CC00"/>
          <w:sz w:val="24"/>
        </w:rPr>
      </w:pPr>
    </w:p>
    <w:p w:rsidR="00C95417" w:rsidRPr="00B7169E" w:rsidRDefault="00C95417" w:rsidP="00C95417">
      <w:pPr>
        <w:tabs>
          <w:tab w:val="left" w:pos="2835"/>
        </w:tabs>
        <w:jc w:val="both"/>
        <w:rPr>
          <w:b/>
          <w:i/>
          <w:color w:val="70AD47"/>
          <w:sz w:val="28"/>
          <w:szCs w:val="28"/>
        </w:rPr>
      </w:pPr>
      <w:r w:rsidRPr="00B7169E">
        <w:rPr>
          <w:b/>
          <w:i/>
          <w:color w:val="70AD47"/>
          <w:sz w:val="28"/>
          <w:szCs w:val="28"/>
        </w:rPr>
        <w:t>Započítavanie dosiahnutých výsledkov :</w:t>
      </w:r>
    </w:p>
    <w:p w:rsidR="00C95417" w:rsidRPr="00B7169E" w:rsidRDefault="00C95417" w:rsidP="00C95417">
      <w:pPr>
        <w:tabs>
          <w:tab w:val="left" w:pos="2835"/>
        </w:tabs>
        <w:jc w:val="both"/>
        <w:rPr>
          <w:b/>
          <w:bCs/>
          <w:i/>
          <w:iCs/>
          <w:color w:val="70AD47"/>
          <w:sz w:val="24"/>
        </w:rPr>
      </w:pPr>
    </w:p>
    <w:p w:rsidR="00C95417" w:rsidRPr="00B7169E" w:rsidRDefault="00C95417" w:rsidP="00C95417">
      <w:pPr>
        <w:numPr>
          <w:ilvl w:val="0"/>
          <w:numId w:val="2"/>
        </w:numPr>
        <w:tabs>
          <w:tab w:val="clear" w:pos="720"/>
          <w:tab w:val="num" w:pos="426"/>
          <w:tab w:val="left" w:pos="2835"/>
        </w:tabs>
        <w:ind w:left="0" w:firstLine="0"/>
        <w:jc w:val="both"/>
        <w:rPr>
          <w:b/>
          <w:bCs/>
          <w:i/>
          <w:iCs/>
          <w:color w:val="70AD47"/>
          <w:sz w:val="24"/>
        </w:rPr>
      </w:pPr>
      <w:r w:rsidRPr="00B7169E">
        <w:rPr>
          <w:b/>
          <w:bCs/>
          <w:i/>
          <w:iCs/>
          <w:color w:val="70AD47"/>
          <w:sz w:val="24"/>
        </w:rPr>
        <w:t>za písomnú prijímaciu skúšku</w:t>
      </w:r>
    </w:p>
    <w:p w:rsidR="00C95417" w:rsidRPr="003C3DD8" w:rsidRDefault="00C95417" w:rsidP="00C95417">
      <w:pPr>
        <w:tabs>
          <w:tab w:val="left" w:pos="2835"/>
          <w:tab w:val="left" w:pos="6804"/>
        </w:tabs>
        <w:jc w:val="both"/>
        <w:rPr>
          <w:b/>
          <w:bCs/>
          <w:i/>
          <w:iCs/>
          <w:color w:val="99CC00"/>
          <w:sz w:val="16"/>
          <w:szCs w:val="16"/>
        </w:rPr>
      </w:pPr>
    </w:p>
    <w:p w:rsidR="00C95417" w:rsidRDefault="00C95417" w:rsidP="00C95417">
      <w:pPr>
        <w:tabs>
          <w:tab w:val="left" w:pos="2835"/>
          <w:tab w:val="left" w:pos="6804"/>
        </w:tabs>
        <w:rPr>
          <w:sz w:val="24"/>
        </w:rPr>
      </w:pPr>
      <w:r>
        <w:rPr>
          <w:sz w:val="24"/>
        </w:rPr>
        <w:t>z matematiky ....................................................................................................... max 50 bodov</w:t>
      </w:r>
    </w:p>
    <w:p w:rsidR="00C95417" w:rsidRDefault="00C95417" w:rsidP="00C95417">
      <w:pPr>
        <w:tabs>
          <w:tab w:val="left" w:pos="2835"/>
        </w:tabs>
        <w:rPr>
          <w:sz w:val="24"/>
        </w:rPr>
      </w:pPr>
      <w:r>
        <w:rPr>
          <w:sz w:val="24"/>
        </w:rPr>
        <w:t>zo slovenského jazyka a literatúry .....................................................................  max 50 bodov</w:t>
      </w:r>
    </w:p>
    <w:p w:rsidR="00C95417" w:rsidRDefault="00C95417" w:rsidP="00C95417">
      <w:pPr>
        <w:tabs>
          <w:tab w:val="left" w:pos="2835"/>
          <w:tab w:val="left" w:pos="6804"/>
        </w:tabs>
        <w:jc w:val="both"/>
        <w:rPr>
          <w:b/>
          <w:bCs/>
          <w:color w:val="99CC00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95417" w:rsidRPr="00B7169E" w:rsidRDefault="00C95417" w:rsidP="00C95417">
      <w:pPr>
        <w:pStyle w:val="Nadpis5"/>
        <w:tabs>
          <w:tab w:val="clear" w:pos="1701"/>
          <w:tab w:val="left" w:pos="284"/>
          <w:tab w:val="left" w:pos="6804"/>
        </w:tabs>
        <w:ind w:left="0"/>
        <w:rPr>
          <w:b/>
          <w:bCs/>
          <w:i/>
          <w:color w:val="70AD47"/>
        </w:rPr>
      </w:pPr>
      <w:r>
        <w:rPr>
          <w:b/>
          <w:bCs/>
          <w:iCs w:val="0"/>
          <w:color w:val="99CC00"/>
        </w:rPr>
        <w:tab/>
      </w:r>
      <w:r w:rsidRPr="00B7169E">
        <w:rPr>
          <w:b/>
          <w:bCs/>
          <w:iCs w:val="0"/>
          <w:color w:val="70AD47"/>
        </w:rPr>
        <w:t xml:space="preserve"> Spolu ................................................................................................................ max 100 bodov</w:t>
      </w:r>
    </w:p>
    <w:p w:rsidR="00C95417" w:rsidRPr="00B7169E" w:rsidRDefault="00C95417" w:rsidP="00C95417">
      <w:pPr>
        <w:tabs>
          <w:tab w:val="left" w:pos="2835"/>
        </w:tabs>
        <w:jc w:val="both"/>
        <w:rPr>
          <w:b/>
          <w:bCs/>
          <w:i/>
          <w:iCs/>
          <w:color w:val="70AD47"/>
          <w:sz w:val="24"/>
        </w:rPr>
      </w:pPr>
    </w:p>
    <w:p w:rsidR="00C95417" w:rsidRPr="00B7169E" w:rsidRDefault="00C95417" w:rsidP="00C95417">
      <w:pPr>
        <w:tabs>
          <w:tab w:val="left" w:pos="2835"/>
        </w:tabs>
        <w:jc w:val="both"/>
        <w:rPr>
          <w:b/>
          <w:bCs/>
          <w:i/>
          <w:iCs/>
          <w:color w:val="70AD47"/>
          <w:sz w:val="24"/>
        </w:rPr>
      </w:pPr>
    </w:p>
    <w:p w:rsidR="00C95417" w:rsidRPr="00B7169E" w:rsidRDefault="00C95417" w:rsidP="00C95417">
      <w:pPr>
        <w:numPr>
          <w:ilvl w:val="0"/>
          <w:numId w:val="2"/>
        </w:numPr>
        <w:tabs>
          <w:tab w:val="clear" w:pos="720"/>
          <w:tab w:val="num" w:pos="284"/>
          <w:tab w:val="left" w:pos="2835"/>
        </w:tabs>
        <w:ind w:left="0" w:firstLine="0"/>
        <w:jc w:val="both"/>
        <w:rPr>
          <w:b/>
          <w:bCs/>
          <w:i/>
          <w:iCs/>
          <w:color w:val="70AD47"/>
          <w:sz w:val="24"/>
        </w:rPr>
      </w:pPr>
      <w:r w:rsidRPr="00B7169E">
        <w:rPr>
          <w:b/>
          <w:bCs/>
          <w:i/>
          <w:iCs/>
          <w:color w:val="70AD47"/>
          <w:sz w:val="24"/>
        </w:rPr>
        <w:t>za prospech a správanie</w:t>
      </w:r>
    </w:p>
    <w:p w:rsidR="00C95417" w:rsidRDefault="00C95417" w:rsidP="00C95417">
      <w:pPr>
        <w:tabs>
          <w:tab w:val="left" w:pos="2835"/>
        </w:tabs>
        <w:jc w:val="both"/>
        <w:rPr>
          <w:sz w:val="16"/>
        </w:rPr>
      </w:pPr>
    </w:p>
    <w:p w:rsidR="00C95417" w:rsidRDefault="00C95417" w:rsidP="00C95417">
      <w:pPr>
        <w:tabs>
          <w:tab w:val="left" w:pos="2835"/>
        </w:tabs>
        <w:jc w:val="both"/>
        <w:rPr>
          <w:sz w:val="24"/>
        </w:rPr>
      </w:pPr>
      <w:r>
        <w:rPr>
          <w:sz w:val="24"/>
        </w:rPr>
        <w:t>za dosiahnutý prospech na konci 4. ročníka a v 1.polroku 5.ročníka sa berú do úvahy známky  z  predmetov :  slovenský  jazyk  a  literatúra,  cudzí  jazyk  (ten,  v ktorom  žiak dosiahol lepšiu známku ), biológia ( prírodoveda ), dejepis, geografia (zemepis)  a matematika :</w:t>
      </w:r>
    </w:p>
    <w:p w:rsidR="00C95417" w:rsidRDefault="00C95417" w:rsidP="00C95417">
      <w:pPr>
        <w:tabs>
          <w:tab w:val="left" w:pos="2835"/>
        </w:tabs>
        <w:rPr>
          <w:sz w:val="24"/>
        </w:rPr>
      </w:pPr>
      <w:r>
        <w:rPr>
          <w:sz w:val="24"/>
        </w:rPr>
        <w:t>za známku „výborný“ pripočítame ................................................................................ 3 body</w:t>
      </w:r>
    </w:p>
    <w:p w:rsidR="00C95417" w:rsidRDefault="00C95417" w:rsidP="00C95417">
      <w:pPr>
        <w:tabs>
          <w:tab w:val="left" w:pos="2835"/>
        </w:tabs>
        <w:rPr>
          <w:sz w:val="24"/>
        </w:rPr>
      </w:pPr>
      <w:r>
        <w:rPr>
          <w:sz w:val="24"/>
        </w:rPr>
        <w:t>za známku „chválitebný“ ..............................................................................................  2 body</w:t>
      </w:r>
    </w:p>
    <w:p w:rsidR="00C95417" w:rsidRDefault="00C95417" w:rsidP="00C95417">
      <w:pPr>
        <w:tabs>
          <w:tab w:val="left" w:pos="2835"/>
        </w:tabs>
        <w:rPr>
          <w:sz w:val="24"/>
        </w:rPr>
      </w:pPr>
      <w:r>
        <w:rPr>
          <w:sz w:val="24"/>
        </w:rPr>
        <w:t>za známku „dobrý“ ........................................................................................................ 1 bod</w:t>
      </w:r>
    </w:p>
    <w:p w:rsidR="00C95417" w:rsidRDefault="00C95417" w:rsidP="00C95417">
      <w:pPr>
        <w:tabs>
          <w:tab w:val="left" w:pos="2835"/>
        </w:tabs>
      </w:pPr>
      <w:r>
        <w:rPr>
          <w:sz w:val="24"/>
        </w:rPr>
        <w:t xml:space="preserve"> za zníženú známku zo správania na stupeň „uspokojivé“ sa odpočítajú ...................... 3 body</w:t>
      </w:r>
    </w:p>
    <w:p w:rsidR="00C95417" w:rsidRDefault="00C95417" w:rsidP="00C95417">
      <w:pPr>
        <w:pStyle w:val="Nadpis7"/>
        <w:ind w:left="0" w:right="0"/>
        <w:jc w:val="left"/>
      </w:pPr>
      <w:r>
        <w:t xml:space="preserve">za zníženú známku zo správania na stupeň „menej uspokojivé“ sa odpočíta................ 5 bodov     </w:t>
      </w:r>
    </w:p>
    <w:p w:rsidR="00C95417" w:rsidRDefault="00C95417" w:rsidP="00C95417">
      <w:pPr>
        <w:pBdr>
          <w:bottom w:val="single" w:sz="6" w:space="1" w:color="000000"/>
        </w:pBdr>
        <w:tabs>
          <w:tab w:val="left" w:pos="2835"/>
        </w:tabs>
        <w:rPr>
          <w:sz w:val="24"/>
        </w:rPr>
      </w:pPr>
    </w:p>
    <w:p w:rsidR="00C95417" w:rsidRDefault="00C95417" w:rsidP="00C95417">
      <w:pPr>
        <w:tabs>
          <w:tab w:val="left" w:pos="2835"/>
        </w:tabs>
        <w:rPr>
          <w:sz w:val="16"/>
        </w:rPr>
      </w:pPr>
    </w:p>
    <w:p w:rsidR="00C95417" w:rsidRPr="00B7169E" w:rsidRDefault="00C95417" w:rsidP="00C95417">
      <w:pPr>
        <w:tabs>
          <w:tab w:val="left" w:pos="2835"/>
        </w:tabs>
        <w:rPr>
          <w:b/>
          <w:bCs/>
          <w:color w:val="70AD47"/>
          <w:sz w:val="24"/>
        </w:rPr>
      </w:pPr>
      <w:r w:rsidRPr="00B7169E">
        <w:rPr>
          <w:b/>
          <w:bCs/>
          <w:color w:val="70AD47"/>
          <w:sz w:val="24"/>
        </w:rPr>
        <w:t>Spolu ................................................................................................................... max 33 bodov</w:t>
      </w:r>
    </w:p>
    <w:p w:rsidR="00C95417" w:rsidRPr="00B7169E" w:rsidRDefault="00C95417" w:rsidP="00C95417">
      <w:pPr>
        <w:tabs>
          <w:tab w:val="left" w:pos="2835"/>
        </w:tabs>
        <w:jc w:val="both"/>
        <w:rPr>
          <w:color w:val="70AD47"/>
          <w:sz w:val="24"/>
        </w:rPr>
      </w:pPr>
    </w:p>
    <w:p w:rsidR="00C95417" w:rsidRPr="00BF039F" w:rsidRDefault="00C95417" w:rsidP="00C95417">
      <w:pPr>
        <w:tabs>
          <w:tab w:val="left" w:pos="2835"/>
        </w:tabs>
        <w:jc w:val="both"/>
        <w:rPr>
          <w:bCs/>
          <w:iCs/>
          <w:sz w:val="24"/>
        </w:rPr>
      </w:pPr>
      <w:r w:rsidRPr="00B7169E">
        <w:rPr>
          <w:b/>
          <w:bCs/>
          <w:i/>
          <w:iCs/>
          <w:color w:val="70AD47"/>
          <w:sz w:val="24"/>
        </w:rPr>
        <w:t>c) R</w:t>
      </w:r>
      <w:r w:rsidRPr="00B7169E">
        <w:rPr>
          <w:b/>
          <w:i/>
          <w:color w:val="70AD47"/>
          <w:sz w:val="24"/>
        </w:rPr>
        <w:t>iešiteľom predmetových olympiád</w:t>
      </w:r>
      <w:r>
        <w:rPr>
          <w:b/>
          <w:i/>
          <w:color w:val="70AD47"/>
          <w:sz w:val="24"/>
        </w:rPr>
        <w:t xml:space="preserve"> a účastníkom súťaže Hviezdoslavov Kubín</w:t>
      </w:r>
      <w:r w:rsidRPr="00B7169E">
        <w:rPr>
          <w:bCs/>
          <w:iCs/>
          <w:color w:val="70AD47"/>
          <w:sz w:val="24"/>
        </w:rPr>
        <w:t xml:space="preserve"> v školskom roku </w:t>
      </w:r>
      <w:r>
        <w:rPr>
          <w:bCs/>
          <w:iCs/>
          <w:color w:val="70AD47"/>
          <w:sz w:val="24"/>
        </w:rPr>
        <w:t>2019/2020</w:t>
      </w:r>
      <w:r w:rsidRPr="00B7169E">
        <w:rPr>
          <w:bCs/>
          <w:iCs/>
          <w:color w:val="70AD47"/>
          <w:sz w:val="24"/>
        </w:rPr>
        <w:t>, resp. 20</w:t>
      </w:r>
      <w:r>
        <w:rPr>
          <w:bCs/>
          <w:iCs/>
          <w:color w:val="70AD47"/>
          <w:sz w:val="24"/>
        </w:rPr>
        <w:t>20</w:t>
      </w:r>
      <w:r w:rsidRPr="00B7169E">
        <w:rPr>
          <w:bCs/>
          <w:iCs/>
          <w:color w:val="70AD47"/>
          <w:sz w:val="24"/>
        </w:rPr>
        <w:t>/20</w:t>
      </w:r>
      <w:r>
        <w:rPr>
          <w:bCs/>
          <w:iCs/>
          <w:color w:val="70AD47"/>
          <w:sz w:val="24"/>
        </w:rPr>
        <w:t>21</w:t>
      </w:r>
      <w:r>
        <w:rPr>
          <w:bCs/>
          <w:iCs/>
          <w:color w:val="99CC00"/>
          <w:sz w:val="24"/>
        </w:rPr>
        <w:t xml:space="preserve"> </w:t>
      </w:r>
      <w:r w:rsidRPr="00B7169E">
        <w:rPr>
          <w:bCs/>
          <w:iCs/>
          <w:color w:val="70AD47"/>
          <w:sz w:val="24"/>
        </w:rPr>
        <w:t>v</w:t>
      </w:r>
      <w:r>
        <w:rPr>
          <w:bCs/>
          <w:iCs/>
          <w:color w:val="70AD47"/>
          <w:sz w:val="24"/>
        </w:rPr>
        <w:t xml:space="preserve"> celoslovenskom, </w:t>
      </w:r>
      <w:r w:rsidRPr="00B7169E">
        <w:rPr>
          <w:bCs/>
          <w:iCs/>
          <w:color w:val="70AD47"/>
          <w:sz w:val="24"/>
        </w:rPr>
        <w:t>krajskom a v okresnom kole</w:t>
      </w:r>
      <w:r w:rsidRPr="00BF039F">
        <w:rPr>
          <w:bCs/>
          <w:iCs/>
          <w:color w:val="99CC00"/>
          <w:sz w:val="24"/>
        </w:rPr>
        <w:t>,</w:t>
      </w:r>
      <w:r w:rsidRPr="00BF039F">
        <w:rPr>
          <w:bCs/>
          <w:iCs/>
          <w:sz w:val="24"/>
        </w:rPr>
        <w:t xml:space="preserve"> ktorých vyhlasovateľom je MŠ SR, sa pripočítajú za:</w:t>
      </w:r>
    </w:p>
    <w:p w:rsidR="00C95417" w:rsidRDefault="00C95417" w:rsidP="00C95417">
      <w:pPr>
        <w:tabs>
          <w:tab w:val="left" w:pos="2835"/>
        </w:tabs>
        <w:rPr>
          <w:bCs/>
          <w:iCs/>
          <w:sz w:val="24"/>
        </w:rPr>
      </w:pPr>
      <w:r>
        <w:rPr>
          <w:bCs/>
          <w:iCs/>
          <w:sz w:val="24"/>
        </w:rPr>
        <w:t>1. – 3. miesto OK ........................................................................................................... 3 body</w:t>
      </w:r>
    </w:p>
    <w:p w:rsidR="00C95417" w:rsidRDefault="00C95417" w:rsidP="00C95417">
      <w:pPr>
        <w:tabs>
          <w:tab w:val="left" w:pos="2835"/>
        </w:tabs>
        <w:rPr>
          <w:bCs/>
          <w:iCs/>
          <w:sz w:val="24"/>
        </w:rPr>
      </w:pPr>
      <w:r>
        <w:rPr>
          <w:bCs/>
          <w:iCs/>
          <w:sz w:val="24"/>
        </w:rPr>
        <w:t>1. – 3. miesto KK ........................................................................................................... 5 bodov</w:t>
      </w:r>
    </w:p>
    <w:p w:rsidR="00C95417" w:rsidRDefault="00C95417" w:rsidP="00C95417">
      <w:pPr>
        <w:tabs>
          <w:tab w:val="left" w:pos="2835"/>
        </w:tabs>
        <w:rPr>
          <w:bCs/>
          <w:iCs/>
          <w:sz w:val="24"/>
        </w:rPr>
      </w:pPr>
      <w:r>
        <w:rPr>
          <w:bCs/>
          <w:iCs/>
          <w:sz w:val="24"/>
        </w:rPr>
        <w:t>1. – 3. miesto celoslovenské kolo .................................................................................. 7 bodov</w:t>
      </w:r>
    </w:p>
    <w:p w:rsidR="00C95417" w:rsidRDefault="00C95417" w:rsidP="00C95417">
      <w:pPr>
        <w:tabs>
          <w:tab w:val="left" w:pos="2835"/>
        </w:tabs>
        <w:rPr>
          <w:bCs/>
          <w:iCs/>
          <w:sz w:val="24"/>
        </w:rPr>
      </w:pPr>
    </w:p>
    <w:p w:rsidR="00C95417" w:rsidRDefault="00C95417" w:rsidP="00C95417">
      <w:pPr>
        <w:tabs>
          <w:tab w:val="left" w:pos="2835"/>
        </w:tabs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V prípade, že uchádzač riešil viac predmetových olympiád, budú mu pridelené body za najvyššie umiestnenie v každej predmetovej olympiáde. </w:t>
      </w:r>
    </w:p>
    <w:p w:rsidR="00C95417" w:rsidRDefault="00C95417" w:rsidP="00C95417">
      <w:pPr>
        <w:tabs>
          <w:tab w:val="left" w:pos="2835"/>
        </w:tabs>
        <w:jc w:val="both"/>
        <w:rPr>
          <w:bCs/>
          <w:iCs/>
          <w:sz w:val="24"/>
        </w:rPr>
      </w:pPr>
    </w:p>
    <w:p w:rsidR="00C95417" w:rsidRPr="002C5DCA" w:rsidRDefault="00C95417" w:rsidP="00C95417">
      <w:pPr>
        <w:tabs>
          <w:tab w:val="left" w:pos="2835"/>
        </w:tabs>
        <w:jc w:val="both"/>
        <w:rPr>
          <w:b/>
          <w:bCs/>
          <w:iCs/>
          <w:color w:val="FF0000"/>
          <w:sz w:val="24"/>
        </w:rPr>
      </w:pPr>
      <w:r>
        <w:rPr>
          <w:bCs/>
          <w:iCs/>
          <w:sz w:val="24"/>
        </w:rPr>
        <w:t xml:space="preserve">                          </w:t>
      </w:r>
      <w:r w:rsidRPr="002C5DCA">
        <w:rPr>
          <w:b/>
          <w:bCs/>
          <w:iCs/>
          <w:color w:val="FF0000"/>
          <w:sz w:val="24"/>
        </w:rPr>
        <w:t>Výsledky športových a iných súťaží sa neberú do úvahy.</w:t>
      </w:r>
    </w:p>
    <w:p w:rsidR="00C95417" w:rsidRDefault="00C95417" w:rsidP="00C95417">
      <w:pPr>
        <w:pStyle w:val="Zoznam"/>
        <w:tabs>
          <w:tab w:val="clear" w:pos="851"/>
          <w:tab w:val="clear" w:pos="1985"/>
          <w:tab w:val="left" w:pos="2835"/>
        </w:tabs>
        <w:rPr>
          <w:bCs/>
          <w:iCs/>
          <w:color w:val="99CC00"/>
        </w:rPr>
      </w:pPr>
      <w:r>
        <w:rPr>
          <w:bCs/>
          <w:iCs/>
        </w:rPr>
        <w:tab/>
      </w:r>
    </w:p>
    <w:p w:rsidR="00C95417" w:rsidRDefault="00C95417" w:rsidP="00C95417">
      <w:pPr>
        <w:tabs>
          <w:tab w:val="left" w:pos="851"/>
          <w:tab w:val="left" w:pos="6804"/>
        </w:tabs>
        <w:jc w:val="both"/>
        <w:rPr>
          <w:sz w:val="24"/>
        </w:rPr>
      </w:pPr>
      <w:r w:rsidRPr="00B7169E">
        <w:rPr>
          <w:b/>
          <w:bCs/>
          <w:i/>
          <w:iCs/>
          <w:color w:val="70AD47"/>
          <w:sz w:val="24"/>
        </w:rPr>
        <w:t>Celkový počet bodov</w:t>
      </w:r>
      <w:r>
        <w:rPr>
          <w:sz w:val="24"/>
        </w:rPr>
        <w:t xml:space="preserve"> v prijímacom konaní ( za prospech a za písomnú prijímaciu skúšku )   je maximálne </w:t>
      </w:r>
      <w:r w:rsidRPr="00B7169E">
        <w:rPr>
          <w:b/>
          <w:bCs/>
          <w:i/>
          <w:iCs/>
          <w:color w:val="70AD47"/>
          <w:sz w:val="24"/>
        </w:rPr>
        <w:t>133 bodov</w:t>
      </w:r>
      <w:r>
        <w:rPr>
          <w:b/>
          <w:bCs/>
          <w:i/>
          <w:iCs/>
          <w:color w:val="99CC00"/>
          <w:sz w:val="24"/>
        </w:rPr>
        <w:t xml:space="preserve"> </w:t>
      </w:r>
      <w:r>
        <w:rPr>
          <w:sz w:val="24"/>
        </w:rPr>
        <w:t>+ body za olympiády.</w:t>
      </w:r>
    </w:p>
    <w:p w:rsidR="00C95417" w:rsidRDefault="00C95417" w:rsidP="00C95417">
      <w:pPr>
        <w:tabs>
          <w:tab w:val="left" w:pos="851"/>
          <w:tab w:val="left" w:pos="6804"/>
        </w:tabs>
        <w:jc w:val="both"/>
        <w:rPr>
          <w:sz w:val="16"/>
        </w:rPr>
      </w:pP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sz w:val="24"/>
        </w:rPr>
      </w:pPr>
      <w:r>
        <w:rPr>
          <w:sz w:val="24"/>
        </w:rPr>
        <w:tab/>
        <w:t>Zo súčtu získaného bodového hodnotenia za prospech a za prijímaciu skúšku sa zostaví poradie uchádzačov v prijímacom konaní.</w:t>
      </w:r>
    </w:p>
    <w:p w:rsidR="00C95417" w:rsidRDefault="00C95417" w:rsidP="00C95417">
      <w:pPr>
        <w:tabs>
          <w:tab w:val="left" w:pos="2835"/>
          <w:tab w:val="left" w:pos="6804"/>
        </w:tabs>
        <w:jc w:val="both"/>
        <w:rPr>
          <w:sz w:val="16"/>
        </w:rPr>
      </w:pP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sz w:val="24"/>
        </w:rPr>
      </w:pPr>
      <w:r>
        <w:rPr>
          <w:sz w:val="24"/>
        </w:rPr>
        <w:tab/>
        <w:t>V prípade, že viacerí žiaci budú rovnako vyhovovať prijímacím podmienkam, budú uplatnené postupne nasledovné kritériá ( pokiaľ nebude možné jednoznačne určiť poradie ):</w:t>
      </w: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sz w:val="24"/>
        </w:rPr>
      </w:pPr>
    </w:p>
    <w:p w:rsidR="00C95417" w:rsidRDefault="00C95417" w:rsidP="00C95417">
      <w:pPr>
        <w:pStyle w:val="Zoznam"/>
        <w:numPr>
          <w:ilvl w:val="0"/>
          <w:numId w:val="3"/>
        </w:numPr>
        <w:tabs>
          <w:tab w:val="clear" w:pos="851"/>
          <w:tab w:val="clear" w:pos="1985"/>
          <w:tab w:val="left" w:pos="2835"/>
          <w:tab w:val="left" w:pos="6804"/>
        </w:tabs>
        <w:ind w:left="0" w:firstLine="0"/>
      </w:pPr>
      <w:r>
        <w:t>podľa platnej vyhlášky o prijímaní na štúdium na stredných školách bude prednostne prijatý uchádzač, ktorý má podľa rozhodnutia posudkovej komisie sociálneho zabezpečenia zmenenú pracovnú schopnosť</w:t>
      </w:r>
    </w:p>
    <w:p w:rsidR="00C95417" w:rsidRDefault="00C95417" w:rsidP="00C95417">
      <w:pPr>
        <w:pStyle w:val="Zoznam"/>
        <w:numPr>
          <w:ilvl w:val="0"/>
          <w:numId w:val="3"/>
        </w:numPr>
        <w:tabs>
          <w:tab w:val="clear" w:pos="851"/>
          <w:tab w:val="clear" w:pos="1985"/>
          <w:tab w:val="left" w:pos="2835"/>
          <w:tab w:val="left" w:pos="6804"/>
        </w:tabs>
        <w:ind w:left="0" w:firstLine="0"/>
      </w:pPr>
      <w:r>
        <w:t>dosiahol menší počet chýb v pravopisnom cvičení</w:t>
      </w:r>
    </w:p>
    <w:p w:rsidR="00C95417" w:rsidRDefault="00C95417" w:rsidP="00C95417">
      <w:pPr>
        <w:pStyle w:val="Zoznam"/>
        <w:numPr>
          <w:ilvl w:val="0"/>
          <w:numId w:val="3"/>
        </w:numPr>
        <w:tabs>
          <w:tab w:val="clear" w:pos="851"/>
          <w:tab w:val="clear" w:pos="1985"/>
          <w:tab w:val="left" w:pos="2835"/>
          <w:tab w:val="left" w:pos="6804"/>
        </w:tabs>
        <w:ind w:left="0" w:firstLine="0"/>
      </w:pPr>
      <w:r>
        <w:t>dosiahol väčší počet bodov na prijímacej skúške z matematiky</w:t>
      </w:r>
    </w:p>
    <w:p w:rsidR="00C95417" w:rsidRDefault="00C95417" w:rsidP="00C95417">
      <w:pPr>
        <w:pStyle w:val="Zoznam"/>
        <w:numPr>
          <w:ilvl w:val="0"/>
          <w:numId w:val="3"/>
        </w:numPr>
        <w:tabs>
          <w:tab w:val="clear" w:pos="851"/>
          <w:tab w:val="clear" w:pos="1985"/>
          <w:tab w:val="left" w:pos="2835"/>
          <w:tab w:val="left" w:pos="6804"/>
        </w:tabs>
        <w:ind w:left="0" w:firstLine="0"/>
      </w:pPr>
      <w:r>
        <w:t>dosiahol väčší počet bodov na prijímacej skúške zo slovenského jazyka a literatúry</w:t>
      </w:r>
    </w:p>
    <w:p w:rsidR="00C95417" w:rsidRDefault="00C95417" w:rsidP="00C95417">
      <w:pPr>
        <w:pStyle w:val="Zoznam"/>
        <w:numPr>
          <w:ilvl w:val="0"/>
          <w:numId w:val="3"/>
        </w:numPr>
        <w:tabs>
          <w:tab w:val="clear" w:pos="851"/>
          <w:tab w:val="clear" w:pos="1985"/>
          <w:tab w:val="left" w:pos="2835"/>
          <w:tab w:val="left" w:pos="6804"/>
        </w:tabs>
        <w:ind w:left="0" w:firstLine="0"/>
      </w:pPr>
      <w:r>
        <w:t>dosiahol lepší prospech zo základnej školy</w:t>
      </w:r>
    </w:p>
    <w:p w:rsidR="00C95417" w:rsidRPr="00782076" w:rsidRDefault="00C95417" w:rsidP="00C95417">
      <w:pPr>
        <w:pStyle w:val="Zoznam"/>
        <w:tabs>
          <w:tab w:val="clear" w:pos="851"/>
          <w:tab w:val="clear" w:pos="1985"/>
          <w:tab w:val="left" w:pos="284"/>
          <w:tab w:val="left" w:pos="2835"/>
          <w:tab w:val="left" w:pos="6804"/>
        </w:tabs>
      </w:pPr>
    </w:p>
    <w:p w:rsidR="00C95417" w:rsidRPr="00B7169E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color w:val="70AD47"/>
          <w:sz w:val="24"/>
        </w:rPr>
      </w:pPr>
      <w:r>
        <w:rPr>
          <w:sz w:val="24"/>
        </w:rPr>
        <w:tab/>
        <w:t xml:space="preserve">Prípadnú neúčasť na prijímacích skúškach z vážnych dôvodov ( ochorenie – doklad od lekára nesmie byť starší ako 3 dni ), treba ospravedlniť najneskôr </w:t>
      </w:r>
      <w:r w:rsidRPr="00B7169E">
        <w:rPr>
          <w:b/>
          <w:i/>
          <w:color w:val="70AD47"/>
          <w:sz w:val="24"/>
        </w:rPr>
        <w:t xml:space="preserve">do 8,00 hod. </w:t>
      </w:r>
      <w:r>
        <w:rPr>
          <w:b/>
          <w:i/>
          <w:color w:val="70AD47"/>
          <w:sz w:val="24"/>
        </w:rPr>
        <w:t xml:space="preserve">v deň konania prijímacej skúšky. </w:t>
      </w:r>
      <w:r>
        <w:rPr>
          <w:sz w:val="24"/>
        </w:rPr>
        <w:t xml:space="preserve">Lekárske potvrdenie je potrebné doručiť do 24 hodín na sekretariát školy. </w:t>
      </w: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color w:val="99CC00"/>
          <w:sz w:val="16"/>
        </w:rPr>
      </w:pPr>
    </w:p>
    <w:p w:rsidR="00C95417" w:rsidRDefault="00C95417" w:rsidP="00C95417">
      <w:pPr>
        <w:pStyle w:val="Zkladntext"/>
        <w:tabs>
          <w:tab w:val="clear" w:pos="1985"/>
          <w:tab w:val="left" w:pos="2835"/>
          <w:tab w:val="left" w:pos="6804"/>
        </w:tabs>
      </w:pPr>
      <w:r>
        <w:lastRenderedPageBreak/>
        <w:tab/>
        <w:t>Počet prijatých uchádzačov bude znížený o počet ospravedlnených neprítomných uchádzačov. Po vykonaní skúšok v náhradnom termíne budú výsledky zaradené medzi výsledky neprijatých žiakov a z takto vytvoreného poradia bude prijatý potrebný počet najúspešnejších uchádzačov v súlade so stanovenými kritériami.</w:t>
      </w: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sz w:val="16"/>
        </w:rPr>
      </w:pP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sz w:val="24"/>
        </w:rPr>
      </w:pPr>
      <w:r>
        <w:rPr>
          <w:color w:val="99CC00"/>
          <w:sz w:val="24"/>
        </w:rPr>
        <w:tab/>
      </w:r>
      <w:r>
        <w:rPr>
          <w:sz w:val="24"/>
        </w:rPr>
        <w:t>Konkrétne výsledky prijímacieho konania budú zverejnené po druhom termíne prijímacích skúšok dňa</w:t>
      </w:r>
      <w:r>
        <w:rPr>
          <w:color w:val="99CC00"/>
          <w:sz w:val="24"/>
        </w:rPr>
        <w:t xml:space="preserve"> </w:t>
      </w:r>
      <w:r>
        <w:rPr>
          <w:b/>
          <w:i/>
          <w:color w:val="70AD47"/>
          <w:sz w:val="24"/>
        </w:rPr>
        <w:t>13</w:t>
      </w:r>
      <w:r w:rsidRPr="00B7169E">
        <w:rPr>
          <w:b/>
          <w:i/>
          <w:color w:val="70AD47"/>
          <w:sz w:val="24"/>
        </w:rPr>
        <w:t xml:space="preserve">. </w:t>
      </w:r>
      <w:r>
        <w:rPr>
          <w:b/>
          <w:i/>
          <w:color w:val="70AD47"/>
          <w:sz w:val="24"/>
        </w:rPr>
        <w:t>mája 2021</w:t>
      </w:r>
      <w:r w:rsidRPr="00B7169E">
        <w:rPr>
          <w:b/>
          <w:i/>
          <w:color w:val="70AD47"/>
          <w:sz w:val="24"/>
        </w:rPr>
        <w:t xml:space="preserve"> do 15,00 hod</w:t>
      </w:r>
      <w:r w:rsidRPr="00B7169E">
        <w:rPr>
          <w:color w:val="70AD47"/>
          <w:sz w:val="24"/>
        </w:rPr>
        <w:t>.</w:t>
      </w:r>
      <w:r>
        <w:rPr>
          <w:color w:val="99CC00"/>
          <w:sz w:val="24"/>
        </w:rPr>
        <w:t xml:space="preserve"> </w:t>
      </w:r>
      <w:r>
        <w:rPr>
          <w:sz w:val="24"/>
        </w:rPr>
        <w:t>na dverách školy a na internetovej stránke školy.</w:t>
      </w:r>
    </w:p>
    <w:p w:rsidR="00C95417" w:rsidRPr="00E6358A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sz w:val="24"/>
          <w:szCs w:val="24"/>
        </w:rPr>
      </w:pPr>
    </w:p>
    <w:p w:rsidR="00C95417" w:rsidRDefault="00C95417" w:rsidP="00C95417">
      <w:pPr>
        <w:pStyle w:val="Zkladntext"/>
        <w:rPr>
          <w:iCs/>
          <w:u w:val="single"/>
        </w:rPr>
      </w:pPr>
      <w:r w:rsidRPr="00E6358A">
        <w:rPr>
          <w:b/>
          <w:bCs/>
          <w:i/>
          <w:color w:val="99CC00"/>
          <w:szCs w:val="24"/>
        </w:rPr>
        <w:tab/>
      </w:r>
      <w:r w:rsidRPr="00B7169E">
        <w:rPr>
          <w:b/>
          <w:bCs/>
          <w:i/>
          <w:color w:val="70AD47"/>
          <w:szCs w:val="24"/>
        </w:rPr>
        <w:t>Zápis</w:t>
      </w:r>
      <w:r w:rsidRPr="00E6358A">
        <w:rPr>
          <w:iCs/>
          <w:szCs w:val="24"/>
        </w:rPr>
        <w:t xml:space="preserve"> prijatého uchádzača je povinný vykonať jeho zákonný zástupca na sekretariáte školy do </w:t>
      </w:r>
      <w:r w:rsidRPr="00B7169E">
        <w:rPr>
          <w:b/>
          <w:bCs/>
          <w:i/>
          <w:color w:val="70AD47"/>
          <w:szCs w:val="24"/>
        </w:rPr>
        <w:t>2</w:t>
      </w:r>
      <w:r>
        <w:rPr>
          <w:b/>
          <w:bCs/>
          <w:i/>
          <w:color w:val="70AD47"/>
          <w:szCs w:val="24"/>
        </w:rPr>
        <w:t>1. mája 2021</w:t>
      </w:r>
      <w:r w:rsidRPr="00E6358A">
        <w:rPr>
          <w:iCs/>
          <w:szCs w:val="24"/>
        </w:rPr>
        <w:t xml:space="preserve"> v čase od 8,00 do 15,00 hod.</w:t>
      </w:r>
      <w:r>
        <w:rPr>
          <w:iCs/>
          <w:szCs w:val="24"/>
        </w:rPr>
        <w:t xml:space="preserve">  </w:t>
      </w:r>
      <w:r>
        <w:rPr>
          <w:iCs/>
        </w:rPr>
        <w:t>Na základe vývoja mimoriadnej situácie v súvislosti s </w:t>
      </w:r>
      <w:r w:rsidRPr="00776D7F">
        <w:rPr>
          <w:iCs/>
        </w:rPr>
        <w:t>COVID 19</w:t>
      </w:r>
      <w:r>
        <w:rPr>
          <w:iCs/>
        </w:rPr>
        <w:t xml:space="preserve"> si škola vyhradzuje právo aktualizácie uvedených kritérií v zmysle platnej legislatívy a usmernenia Ministerstva školstva SR. </w:t>
      </w:r>
    </w:p>
    <w:p w:rsidR="00C95417" w:rsidRPr="00776D7F" w:rsidRDefault="00C95417" w:rsidP="00C95417">
      <w:pPr>
        <w:pStyle w:val="Zkladntext"/>
        <w:rPr>
          <w:iCs/>
          <w:u w:val="single"/>
        </w:rPr>
      </w:pPr>
      <w:r>
        <w:rPr>
          <w:iCs/>
        </w:rPr>
        <w:t>.</w:t>
      </w:r>
    </w:p>
    <w:p w:rsidR="00C95417" w:rsidRPr="00E6358A" w:rsidRDefault="00C95417" w:rsidP="00C95417">
      <w:pPr>
        <w:jc w:val="both"/>
        <w:rPr>
          <w:iCs/>
          <w:sz w:val="24"/>
          <w:szCs w:val="24"/>
        </w:rPr>
      </w:pPr>
    </w:p>
    <w:p w:rsidR="00C95417" w:rsidRPr="00E6358A" w:rsidRDefault="00C95417" w:rsidP="00C95417">
      <w:pPr>
        <w:pStyle w:val="Zkladntext"/>
        <w:tabs>
          <w:tab w:val="clear" w:pos="1985"/>
        </w:tabs>
        <w:rPr>
          <w:iCs/>
          <w:szCs w:val="24"/>
        </w:rPr>
      </w:pPr>
    </w:p>
    <w:p w:rsidR="00C95417" w:rsidRPr="00E6358A" w:rsidRDefault="00C95417" w:rsidP="00C95417">
      <w:pPr>
        <w:pStyle w:val="Zkladntext"/>
        <w:tabs>
          <w:tab w:val="clear" w:pos="1985"/>
          <w:tab w:val="left" w:pos="3402"/>
        </w:tabs>
        <w:rPr>
          <w:iCs/>
          <w:szCs w:val="24"/>
        </w:rPr>
      </w:pPr>
      <w:r w:rsidRPr="00E6358A">
        <w:rPr>
          <w:b/>
          <w:bCs/>
          <w:iCs/>
          <w:szCs w:val="24"/>
        </w:rPr>
        <w:t>Pri zápise je potrebné predložiť :</w:t>
      </w:r>
      <w:r w:rsidRPr="00E6358A">
        <w:rPr>
          <w:iCs/>
          <w:szCs w:val="24"/>
        </w:rPr>
        <w:t xml:space="preserve"> </w:t>
      </w:r>
      <w:r w:rsidRPr="00E6358A">
        <w:rPr>
          <w:iCs/>
          <w:szCs w:val="24"/>
        </w:rPr>
        <w:tab/>
        <w:t>1) preukaz totožnosti zákonného zástupcu</w:t>
      </w:r>
    </w:p>
    <w:p w:rsidR="00C95417" w:rsidRPr="00E6358A" w:rsidRDefault="00C95417" w:rsidP="00C95417">
      <w:pPr>
        <w:pStyle w:val="Zkladntext"/>
        <w:tabs>
          <w:tab w:val="clear" w:pos="1985"/>
          <w:tab w:val="left" w:pos="3402"/>
        </w:tabs>
        <w:rPr>
          <w:iCs/>
          <w:szCs w:val="24"/>
        </w:rPr>
      </w:pPr>
      <w:r w:rsidRPr="00E6358A">
        <w:rPr>
          <w:iCs/>
          <w:szCs w:val="24"/>
        </w:rPr>
        <w:tab/>
      </w:r>
      <w:r w:rsidRPr="00E6358A">
        <w:rPr>
          <w:iCs/>
          <w:szCs w:val="24"/>
        </w:rPr>
        <w:tab/>
        <w:t xml:space="preserve">  2) zápisný lístok vydaný príslušnou základnou školou</w:t>
      </w: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color w:val="99CC00"/>
          <w:sz w:val="24"/>
        </w:rPr>
      </w:pP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color w:val="99CC00"/>
          <w:sz w:val="24"/>
        </w:rPr>
      </w:pP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color w:val="99CC00"/>
          <w:sz w:val="24"/>
        </w:rPr>
      </w:pP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color w:val="99CC00"/>
          <w:sz w:val="24"/>
        </w:rPr>
      </w:pP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color w:val="99CC00"/>
          <w:sz w:val="16"/>
        </w:rPr>
      </w:pP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color w:val="99CC00"/>
          <w:sz w:val="16"/>
        </w:rPr>
      </w:pPr>
    </w:p>
    <w:p w:rsidR="00C95417" w:rsidRDefault="00C95417" w:rsidP="00C95417">
      <w:pPr>
        <w:tabs>
          <w:tab w:val="left" w:pos="851"/>
          <w:tab w:val="left" w:pos="2835"/>
          <w:tab w:val="left" w:pos="6237"/>
        </w:tabs>
        <w:jc w:val="both"/>
        <w:rPr>
          <w:sz w:val="24"/>
          <w:szCs w:val="24"/>
        </w:rPr>
      </w:pPr>
      <w:r w:rsidRPr="00915340">
        <w:rPr>
          <w:sz w:val="24"/>
          <w:szCs w:val="24"/>
        </w:rPr>
        <w:t>V Pezinku</w:t>
      </w:r>
      <w:r>
        <w:rPr>
          <w:sz w:val="24"/>
          <w:szCs w:val="24"/>
        </w:rPr>
        <w:t xml:space="preserve"> 15. januára</w:t>
      </w:r>
      <w:r w:rsidRPr="0091534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         Mgr. Jana </w:t>
      </w:r>
      <w:proofErr w:type="spellStart"/>
      <w:r>
        <w:rPr>
          <w:sz w:val="24"/>
          <w:szCs w:val="24"/>
        </w:rPr>
        <w:t>Solgová</w:t>
      </w:r>
      <w:proofErr w:type="spellEnd"/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riaditeľka školy</w:t>
      </w:r>
    </w:p>
    <w:p w:rsidR="00C95417" w:rsidRDefault="00C95417" w:rsidP="00C95417">
      <w:pPr>
        <w:tabs>
          <w:tab w:val="left" w:pos="851"/>
          <w:tab w:val="left" w:pos="2835"/>
          <w:tab w:val="left" w:pos="6804"/>
        </w:tabs>
        <w:jc w:val="both"/>
        <w:rPr>
          <w:sz w:val="24"/>
          <w:szCs w:val="24"/>
        </w:rPr>
      </w:pPr>
    </w:p>
    <w:p w:rsidR="00C95417" w:rsidRDefault="00C95417" w:rsidP="00C95417">
      <w:pPr>
        <w:rPr>
          <w:color w:val="FF0000"/>
          <w:sz w:val="36"/>
        </w:rPr>
      </w:pPr>
    </w:p>
    <w:p w:rsidR="00C95417" w:rsidRDefault="00C95417" w:rsidP="00C95417">
      <w:pPr>
        <w:tabs>
          <w:tab w:val="left" w:pos="5245"/>
        </w:tabs>
        <w:ind w:right="-235"/>
        <w:jc w:val="center"/>
        <w:rPr>
          <w:i/>
          <w:color w:val="0000FF"/>
          <w:sz w:val="36"/>
        </w:rPr>
      </w:pPr>
    </w:p>
    <w:p w:rsidR="00C95417" w:rsidRDefault="00C95417" w:rsidP="00C95417">
      <w:pPr>
        <w:tabs>
          <w:tab w:val="left" w:pos="5245"/>
        </w:tabs>
        <w:ind w:right="-235"/>
        <w:jc w:val="center"/>
        <w:rPr>
          <w:i/>
          <w:color w:val="0000FF"/>
          <w:sz w:val="36"/>
        </w:rPr>
      </w:pPr>
    </w:p>
    <w:p w:rsidR="00C95417" w:rsidRDefault="00C95417" w:rsidP="00C95417">
      <w:pPr>
        <w:tabs>
          <w:tab w:val="left" w:pos="5245"/>
        </w:tabs>
        <w:ind w:right="-235"/>
        <w:jc w:val="center"/>
        <w:rPr>
          <w:i/>
          <w:color w:val="0000FF"/>
          <w:sz w:val="36"/>
        </w:rPr>
      </w:pPr>
    </w:p>
    <w:p w:rsidR="00C95417" w:rsidRDefault="00C95417" w:rsidP="00C95417">
      <w:pPr>
        <w:jc w:val="center"/>
        <w:rPr>
          <w:i/>
          <w:sz w:val="32"/>
        </w:rPr>
      </w:pPr>
    </w:p>
    <w:p w:rsidR="00C95417" w:rsidRPr="00EA7CE9" w:rsidRDefault="00C95417" w:rsidP="00C95417">
      <w:pPr>
        <w:ind w:left="720"/>
        <w:rPr>
          <w:sz w:val="32"/>
          <w:szCs w:val="32"/>
        </w:rPr>
      </w:pPr>
    </w:p>
    <w:p w:rsidR="00F543C5" w:rsidRDefault="00F543C5"/>
    <w:sectPr w:rsidR="00F543C5" w:rsidSect="002248FE">
      <w:footnotePr>
        <w:pos w:val="beneathText"/>
      </w:foot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F5"/>
    <w:rsid w:val="00974AF5"/>
    <w:rsid w:val="00995C7E"/>
    <w:rsid w:val="00C95417"/>
    <w:rsid w:val="00F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E3551F"/>
  <w15:chartTrackingRefBased/>
  <w15:docId w15:val="{D03C264B-C39E-41B9-B92B-E6C0746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4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C95417"/>
    <w:pPr>
      <w:keepNext/>
      <w:numPr>
        <w:numId w:val="1"/>
      </w:numPr>
      <w:jc w:val="center"/>
      <w:outlineLvl w:val="0"/>
    </w:pPr>
    <w:rPr>
      <w:sz w:val="80"/>
    </w:rPr>
  </w:style>
  <w:style w:type="paragraph" w:styleId="Nadpis5">
    <w:name w:val="heading 5"/>
    <w:basedOn w:val="Normlny"/>
    <w:next w:val="Normlny"/>
    <w:link w:val="Nadpis5Char"/>
    <w:qFormat/>
    <w:rsid w:val="00C95417"/>
    <w:pPr>
      <w:keepNext/>
      <w:numPr>
        <w:ilvl w:val="4"/>
        <w:numId w:val="1"/>
      </w:numPr>
      <w:tabs>
        <w:tab w:val="left" w:pos="1701"/>
      </w:tabs>
      <w:jc w:val="both"/>
      <w:outlineLvl w:val="4"/>
    </w:pPr>
    <w:rPr>
      <w:iCs/>
      <w:sz w:val="24"/>
    </w:rPr>
  </w:style>
  <w:style w:type="paragraph" w:styleId="Nadpis7">
    <w:name w:val="heading 7"/>
    <w:basedOn w:val="Normlny"/>
    <w:next w:val="Normlny"/>
    <w:link w:val="Nadpis7Char"/>
    <w:qFormat/>
    <w:rsid w:val="00C95417"/>
    <w:pPr>
      <w:keepNext/>
      <w:numPr>
        <w:ilvl w:val="6"/>
        <w:numId w:val="1"/>
      </w:numPr>
      <w:tabs>
        <w:tab w:val="left" w:pos="2835"/>
      </w:tabs>
      <w:ind w:left="360" w:right="-142" w:firstLine="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qFormat/>
    <w:rsid w:val="00C95417"/>
    <w:pPr>
      <w:keepNext/>
      <w:numPr>
        <w:ilvl w:val="7"/>
        <w:numId w:val="1"/>
      </w:numPr>
      <w:tabs>
        <w:tab w:val="left" w:pos="710"/>
        <w:tab w:val="left" w:pos="2840"/>
      </w:tabs>
      <w:outlineLvl w:val="7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95417"/>
    <w:rPr>
      <w:rFonts w:ascii="Times New Roman" w:eastAsia="Times New Roman" w:hAnsi="Times New Roman" w:cs="Times New Roman"/>
      <w:sz w:val="80"/>
      <w:szCs w:val="20"/>
      <w:lang w:eastAsia="zh-CN"/>
    </w:rPr>
  </w:style>
  <w:style w:type="character" w:customStyle="1" w:styleId="Nadpis5Char">
    <w:name w:val="Nadpis 5 Char"/>
    <w:basedOn w:val="Predvolenpsmoodseku"/>
    <w:link w:val="Nadpis5"/>
    <w:rsid w:val="00C95417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7Char">
    <w:name w:val="Nadpis 7 Char"/>
    <w:basedOn w:val="Predvolenpsmoodseku"/>
    <w:link w:val="Nadpis7"/>
    <w:rsid w:val="00C9541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8Char">
    <w:name w:val="Nadpis 8 Char"/>
    <w:basedOn w:val="Predvolenpsmoodseku"/>
    <w:link w:val="Nadpis8"/>
    <w:rsid w:val="00C9541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">
    <w:name w:val="Body Text"/>
    <w:basedOn w:val="Normlny"/>
    <w:link w:val="ZkladntextChar"/>
    <w:semiHidden/>
    <w:rsid w:val="00C95417"/>
    <w:pPr>
      <w:tabs>
        <w:tab w:val="left" w:pos="851"/>
        <w:tab w:val="left" w:pos="1985"/>
      </w:tabs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C9541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oznam">
    <w:name w:val="List"/>
    <w:basedOn w:val="Zkladntext"/>
    <w:semiHidden/>
    <w:rsid w:val="00C95417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2021-01-20T11:11:00Z</dcterms:created>
  <dcterms:modified xsi:type="dcterms:W3CDTF">2021-01-20T11:16:00Z</dcterms:modified>
</cp:coreProperties>
</file>