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58" w:rsidRPr="00890558" w:rsidRDefault="00890558" w:rsidP="00FD10AA">
      <w:pPr>
        <w:spacing w:after="157" w:line="264" w:lineRule="atLeast"/>
        <w:outlineLvl w:val="0"/>
        <w:rPr>
          <w:rFonts w:ascii="Times New Roman" w:eastAsia="Times New Roman" w:hAnsi="Times New Roman" w:cs="Times New Roman"/>
          <w:b/>
          <w:i/>
          <w:color w:val="4F81BD" w:themeColor="accent1"/>
          <w:kern w:val="36"/>
          <w:sz w:val="32"/>
          <w:szCs w:val="32"/>
          <w:u w:val="single"/>
          <w:lang w:eastAsia="sk-SK"/>
        </w:rPr>
      </w:pPr>
      <w:r w:rsidRPr="00890558">
        <w:rPr>
          <w:rFonts w:ascii="Times New Roman" w:eastAsia="Times New Roman" w:hAnsi="Times New Roman" w:cs="Times New Roman"/>
          <w:b/>
          <w:i/>
          <w:color w:val="4F81BD" w:themeColor="accent1"/>
          <w:kern w:val="36"/>
          <w:sz w:val="65"/>
          <w:szCs w:val="65"/>
          <w:u w:val="single"/>
          <w:lang w:eastAsia="sk-SK"/>
        </w:rPr>
        <w:t> </w:t>
      </w:r>
      <w:r w:rsidRPr="00890558">
        <w:rPr>
          <w:rFonts w:ascii="Times New Roman" w:eastAsia="Times New Roman" w:hAnsi="Times New Roman" w:cs="Times New Roman"/>
          <w:b/>
          <w:i/>
          <w:color w:val="4F81BD" w:themeColor="accent1"/>
          <w:kern w:val="36"/>
          <w:sz w:val="32"/>
          <w:szCs w:val="32"/>
          <w:u w:val="single"/>
          <w:lang w:eastAsia="sk-SK"/>
        </w:rPr>
        <w:t>Niečo pre našich rodičov</w:t>
      </w:r>
    </w:p>
    <w:p w:rsidR="00FD10AA" w:rsidRDefault="00FD10AA" w:rsidP="00FD10AA">
      <w:pPr>
        <w:spacing w:after="157" w:line="264" w:lineRule="atLeast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52"/>
          <w:szCs w:val="52"/>
          <w:u w:val="single"/>
          <w:lang w:eastAsia="sk-SK"/>
        </w:rPr>
      </w:pPr>
      <w:r w:rsidRPr="00FD10AA">
        <w:rPr>
          <w:rFonts w:ascii="Times New Roman" w:eastAsia="Times New Roman" w:hAnsi="Times New Roman" w:cs="Times New Roman"/>
          <w:b/>
          <w:i/>
          <w:color w:val="FF0000"/>
          <w:kern w:val="36"/>
          <w:sz w:val="52"/>
          <w:szCs w:val="52"/>
          <w:u w:val="single"/>
          <w:lang w:eastAsia="sk-SK"/>
        </w:rPr>
        <w:t>Rodičia – svojpomocný model skúmania novej situácie</w:t>
      </w:r>
    </w:p>
    <w:p w:rsidR="00890558" w:rsidRPr="00890558" w:rsidRDefault="00890558" w:rsidP="00FD10AA">
      <w:pPr>
        <w:spacing w:after="157" w:line="264" w:lineRule="atLeast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52"/>
          <w:szCs w:val="52"/>
          <w:u w:val="single"/>
          <w:lang w:eastAsia="sk-SK"/>
        </w:rPr>
      </w:pPr>
    </w:p>
    <w:p w:rsidR="00FD10AA" w:rsidRPr="00FD10AA" w:rsidRDefault="00FD10AA" w:rsidP="00FD10AA">
      <w:pPr>
        <w:spacing w:after="235" w:line="384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FD10AA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Článok vznikol v konzultácii s prof. PhDr. Vladimírom </w:t>
      </w:r>
      <w:proofErr w:type="spellStart"/>
      <w:r w:rsidRPr="00FD10AA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Labathom</w:t>
      </w:r>
      <w:proofErr w:type="spellEnd"/>
      <w:r w:rsidRPr="00FD10AA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, PhD. trénerom v oblasti </w:t>
      </w:r>
      <w:proofErr w:type="spellStart"/>
      <w:r w:rsidRPr="00FD10AA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mediácie</w:t>
      </w:r>
      <w:proofErr w:type="spellEnd"/>
      <w:r w:rsidRPr="00FD10AA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, komunikácie, skupinovej dynamiky, zvládania stresu, Mgr. Michalom </w:t>
      </w:r>
      <w:proofErr w:type="spellStart"/>
      <w:r w:rsidRPr="00FD10AA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Božíkom</w:t>
      </w:r>
      <w:proofErr w:type="spellEnd"/>
      <w:r w:rsidRPr="00FD10AA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, psychológom, ktorý sa venuje téme videohier a </w:t>
      </w:r>
      <w:proofErr w:type="spellStart"/>
      <w:r w:rsidRPr="00FD10AA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online</w:t>
      </w:r>
      <w:proofErr w:type="spellEnd"/>
      <w:r w:rsidRPr="00FD10AA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vzdelávania, Adamom Kováčom, rovesníckym </w:t>
      </w:r>
      <w:proofErr w:type="spellStart"/>
      <w:r w:rsidRPr="00FD10AA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mediátorom</w:t>
      </w:r>
      <w:proofErr w:type="spellEnd"/>
      <w:r w:rsidRPr="00FD10AA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, žiakom Spojenej školy cirkevnej v Snine a ďalšími odborníkmi a žiakmi v diskusii na vzniknutý stav.</w:t>
      </w:r>
    </w:p>
    <w:p w:rsidR="00FD10AA" w:rsidRPr="00FD10AA" w:rsidRDefault="00FD10AA" w:rsidP="00FD10AA">
      <w:pPr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Otvorený model skúmania novej situácie rodičmi vychádza zo skutočnosti, že</w:t>
      </w:r>
      <w:r w:rsidRPr="00890558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 mnohí</w:t>
      </w: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Pr="00890558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rodičia sú vystavení úlohám, ktoré predtým vykonávali odborníci. </w:t>
      </w: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Teraz sú odkázaní na seba nielen z hľadiska výchovného, vzdelávacieho, ale istým spôsobom aj psychologického.</w:t>
      </w:r>
    </w:p>
    <w:p w:rsidR="00FD10AA" w:rsidRPr="00FD10AA" w:rsidRDefault="00FD10AA" w:rsidP="00FD10AA">
      <w:pPr>
        <w:spacing w:after="235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Prežívanie pandémie a novej situácie vzdelávania deťmi je vo veľmi vysokej miere ovplyvnená prežívaním a správaním rodičov. Sebaanalýza v tomto smere je viac ako užitočná.</w:t>
      </w:r>
    </w:p>
    <w:p w:rsidR="00FD10AA" w:rsidRPr="00FD10AA" w:rsidRDefault="00FD10AA" w:rsidP="00FD10AA">
      <w:pPr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90558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Ak budú rodičia schopní reflektovať svoje frustrácie, iracionálne úvahy, negatívne emócie pomôžu tým nielen sebe, ale predovšetkým deťom.</w:t>
      </w:r>
    </w:p>
    <w:p w:rsidR="00FD10AA" w:rsidRPr="00FD10AA" w:rsidRDefault="00FD10AA" w:rsidP="00FD10AA">
      <w:pPr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90558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Deti sú vnímavé na prežívanie rodičov, sú to ich významné osoby, vzťahové autority</w:t>
      </w: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 bez ohľadu na fakt či sa to deťom páči alebo nie. Ak budú rodičia prežívať úzkosť, strach, hnev a deti nebudú rozumieť ich príčinám, vo vysokej miere to budú vzťahovať na seba, budú prežívať pocity viny, zmätku a nejasností. Začať rodičmi znamená vytvoriť podľa možnosti zdravé sociálne prostredie, ktoré je </w:t>
      </w:r>
      <w:r w:rsidRPr="00890558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akceptujúce, zrozumiteľné, predvídateľné a zvládnuteľné.</w:t>
      </w:r>
    </w:p>
    <w:p w:rsidR="00FD10AA" w:rsidRPr="00FD10AA" w:rsidRDefault="00FD10AA" w:rsidP="00890558">
      <w:pPr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90558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V krízovej situácii, akej sú vystavené deti a rodiny, je optimálne vytvoriť štruktúru, ktorá delí deň na:</w:t>
      </w:r>
    </w:p>
    <w:p w:rsidR="00FD10AA" w:rsidRPr="00FD10AA" w:rsidRDefault="00FD10AA" w:rsidP="00890558">
      <w:pPr>
        <w:numPr>
          <w:ilvl w:val="0"/>
          <w:numId w:val="4"/>
        </w:numPr>
        <w:spacing w:after="0" w:line="384" w:lineRule="atLeast"/>
        <w:ind w:left="235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pracovné povinnosti,</w:t>
      </w:r>
    </w:p>
    <w:p w:rsidR="00FD10AA" w:rsidRPr="00FD10AA" w:rsidRDefault="00FD10AA" w:rsidP="00890558">
      <w:pPr>
        <w:numPr>
          <w:ilvl w:val="0"/>
          <w:numId w:val="4"/>
        </w:numPr>
        <w:spacing w:after="0" w:line="384" w:lineRule="atLeast"/>
        <w:ind w:left="235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aktívny i pasívny odpočinok,</w:t>
      </w:r>
    </w:p>
    <w:p w:rsidR="00FD10AA" w:rsidRPr="00FD10AA" w:rsidRDefault="00FD10AA" w:rsidP="00890558">
      <w:pPr>
        <w:numPr>
          <w:ilvl w:val="0"/>
          <w:numId w:val="4"/>
        </w:numPr>
        <w:spacing w:after="0" w:line="384" w:lineRule="atLeast"/>
        <w:ind w:left="235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spoločný a separovaný priestor (nezahlcovať deti neustálou interakciou s rodičmi, deti potrebujú aj priestor pre seba),</w:t>
      </w:r>
    </w:p>
    <w:p w:rsidR="00FD10AA" w:rsidRPr="00FD10AA" w:rsidRDefault="00FD10AA" w:rsidP="00890558">
      <w:pPr>
        <w:numPr>
          <w:ilvl w:val="0"/>
          <w:numId w:val="4"/>
        </w:numPr>
        <w:spacing w:after="0" w:line="384" w:lineRule="atLeast"/>
        <w:ind w:left="235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uvažovanie o štýle komunikácie v záťažovej situácii, akou súčasný stav je.</w:t>
      </w:r>
    </w:p>
    <w:p w:rsidR="00890558" w:rsidRDefault="00FD10AA" w:rsidP="00890558">
      <w:pPr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Je vhodné vytvárať priestor na </w:t>
      </w:r>
      <w:r w:rsidRPr="00890558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odreagovanie presýtenia kontaktom v domácom prostredí</w:t>
      </w: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  <w:r w:rsidRPr="0089055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nedorozumenia a vzniku konfliktov. Tie sa budú vyskytovať, či chceme, alebo nie. </w:t>
      </w:r>
      <w:r w:rsidRPr="00890558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Otvorená komunikácia, partnerský dialóg</w:t>
      </w: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 (v ňom rodič nestráca autoritu, zostáva v role rodiča) je overený a efektívny komunikačný štýl.</w:t>
      </w:r>
    </w:p>
    <w:p w:rsidR="00FD10AA" w:rsidRPr="00FD10AA" w:rsidRDefault="00FD10AA" w:rsidP="00890558">
      <w:pPr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Ak rodičia dokážu zrozumiteľne vysvetliť deťom svoje pocity a neistoty, celkovú situáciu, deti budú lepšie rozumieť správaniu rodičov. Ak sa vytvorí priestor, kde sa o týchto veciach dá otvorene hovoriť, pomáhajú rodičia rovnako sebe ako deťom.</w:t>
      </w:r>
    </w:p>
    <w:p w:rsidR="00FD10AA" w:rsidRPr="00FD10AA" w:rsidRDefault="00FD10AA" w:rsidP="00FD10AA">
      <w:pPr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Svojpomoc v tomto kontexte spočíva v paralele medzi prežívaním a správaním rodičov a ich detí. U oboch, u rodičov aj u detí platí, že vnútorné prežívanie ovplyvňuje vonkajšie správanie. To čo prežívajú rodičia, podobne prežívajú ich deti. V krízovom a časovo limitovanom období tento prístup môže poslúžiť na zmysluplné prežitie zintenzívnenej komunikácie v rodine. Odborníci na krízovú intervenciu tvrdia, že </w:t>
      </w:r>
      <w:r w:rsidRPr="00890558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kríza je aj príležitosťou.</w:t>
      </w: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FD10AA" w:rsidRPr="00FD10AA" w:rsidRDefault="00FD10AA" w:rsidP="00FD10AA">
      <w:pPr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90558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Rodič by si mal vedieť odpovedať na otázky:</w:t>
      </w:r>
      <w:r w:rsidRPr="00890558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 Ako sa zmenil môj život? Aké dôsledky má zmena na moje správanie? Aké sú moje pocity? Ako moje vnímanie a prežívanie situácie ovplyvňuje atmosféru v domácnosti? Ako súčasnosť ovplyvnila vzťahy voči partnerovi/manželovi, partnerke/manželke, deťom, rodičom? Ako zvládam prácu (</w:t>
      </w:r>
      <w:proofErr w:type="spellStart"/>
      <w:r w:rsidRPr="00890558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home</w:t>
      </w:r>
      <w:proofErr w:type="spellEnd"/>
      <w:r w:rsidRPr="00890558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 </w:t>
      </w:r>
      <w:proofErr w:type="spellStart"/>
      <w:r w:rsidRPr="00890558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office</w:t>
      </w:r>
      <w:proofErr w:type="spellEnd"/>
      <w:r w:rsidRPr="00890558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, prácu v teréne, nedostatok práce) aj deti? Čo v tejto situácii považujem za najnáročnejšie? Čo mi chýba najviac? Ako zvládam negatívne emócie a ako ich vnímajú moje deti? Čo chýba mojim deťom?</w:t>
      </w:r>
    </w:p>
    <w:p w:rsidR="00FD10AA" w:rsidRPr="00890558" w:rsidRDefault="00FD10AA" w:rsidP="00FD10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A0041"/>
          <w:sz w:val="20"/>
          <w:szCs w:val="20"/>
          <w:lang w:eastAsia="sk-SK"/>
        </w:rPr>
      </w:pPr>
    </w:p>
    <w:p w:rsidR="00FD10AA" w:rsidRPr="00FD10AA" w:rsidRDefault="00FD10AA" w:rsidP="0089055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A0041"/>
          <w:sz w:val="20"/>
          <w:szCs w:val="20"/>
          <w:lang w:eastAsia="sk-SK"/>
        </w:rPr>
      </w:pPr>
      <w:r w:rsidRPr="00890558">
        <w:rPr>
          <w:rFonts w:ascii="Times New Roman" w:eastAsia="Times New Roman" w:hAnsi="Times New Roman" w:cs="Times New Roman"/>
          <w:b/>
          <w:bCs/>
          <w:color w:val="BA0041"/>
          <w:sz w:val="20"/>
          <w:szCs w:val="20"/>
          <w:lang w:eastAsia="sk-SK"/>
        </w:rPr>
        <w:t>Kľúčové zásady krízovej komunikácie rodiča s dieťaťom v ideálnych podmienkach</w:t>
      </w:r>
    </w:p>
    <w:p w:rsidR="00FD10AA" w:rsidRPr="00FD10AA" w:rsidRDefault="00FD10AA" w:rsidP="00890558">
      <w:pPr>
        <w:numPr>
          <w:ilvl w:val="0"/>
          <w:numId w:val="5"/>
        </w:numPr>
        <w:spacing w:after="0" w:line="384" w:lineRule="atLeast"/>
        <w:ind w:left="31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Odstrániť bariéry (položiť hračky, vypnúť počítač, sústredená pozornosť, dotyk, pohladenie).</w:t>
      </w:r>
    </w:p>
    <w:p w:rsidR="00FD10AA" w:rsidRPr="00FD10AA" w:rsidRDefault="00FD10AA" w:rsidP="00890558">
      <w:pPr>
        <w:numPr>
          <w:ilvl w:val="0"/>
          <w:numId w:val="5"/>
        </w:numPr>
        <w:spacing w:after="0" w:line="384" w:lineRule="atLeast"/>
        <w:ind w:left="31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Venovať sústredenú pozornosť (udržiavať zrakový kontakt, posadiť sa oproti dieťaťu).</w:t>
      </w:r>
    </w:p>
    <w:p w:rsidR="00FD10AA" w:rsidRPr="00FD10AA" w:rsidRDefault="00FD10AA" w:rsidP="00890558">
      <w:pPr>
        <w:numPr>
          <w:ilvl w:val="0"/>
          <w:numId w:val="5"/>
        </w:numPr>
        <w:spacing w:after="0" w:line="384" w:lineRule="atLeast"/>
        <w:ind w:left="31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Modulovať hlas (pokoj, vyrovnanosť, stíšenie sa, humor).</w:t>
      </w:r>
    </w:p>
    <w:p w:rsidR="00FD10AA" w:rsidRPr="00FD10AA" w:rsidRDefault="00FD10AA" w:rsidP="00890558">
      <w:pPr>
        <w:numPr>
          <w:ilvl w:val="0"/>
          <w:numId w:val="5"/>
        </w:numPr>
        <w:spacing w:after="0" w:line="384" w:lineRule="atLeast"/>
        <w:ind w:left="31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Vyjadriť empatiu (prejaviť záujmy, vysvetľovať, byť autentický, povzbudiť).</w:t>
      </w:r>
    </w:p>
    <w:p w:rsidR="00FD10AA" w:rsidRPr="00FD10AA" w:rsidRDefault="00FD10AA" w:rsidP="00890558">
      <w:pPr>
        <w:numPr>
          <w:ilvl w:val="0"/>
          <w:numId w:val="5"/>
        </w:numPr>
        <w:spacing w:after="0" w:line="384" w:lineRule="atLeast"/>
        <w:ind w:left="31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Vytvárať priestor na odreagovanie z presýtenia kontaktu v domácom prostredí.</w:t>
      </w:r>
    </w:p>
    <w:p w:rsidR="00FD10AA" w:rsidRPr="00FD10AA" w:rsidRDefault="00FD10AA" w:rsidP="00890558">
      <w:pPr>
        <w:numPr>
          <w:ilvl w:val="0"/>
          <w:numId w:val="5"/>
        </w:numPr>
        <w:spacing w:after="0" w:line="384" w:lineRule="atLeast"/>
        <w:ind w:left="31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Otvorená komunikácia a partnerský dialóg s dieťaťom na primeranej úrovni.</w:t>
      </w:r>
    </w:p>
    <w:p w:rsidR="00FD10AA" w:rsidRPr="00FD10AA" w:rsidRDefault="00FD10AA" w:rsidP="00890558">
      <w:pPr>
        <w:numPr>
          <w:ilvl w:val="0"/>
          <w:numId w:val="5"/>
        </w:numPr>
        <w:spacing w:after="0" w:line="384" w:lineRule="atLeast"/>
        <w:ind w:left="31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Problémy </w:t>
      </w:r>
      <w:proofErr w:type="spellStart"/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>online</w:t>
      </w:r>
      <w:proofErr w:type="spellEnd"/>
      <w:r w:rsidRPr="00FD10A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výučby komunikovať s učiteľom včas.</w:t>
      </w:r>
    </w:p>
    <w:p w:rsidR="003239C6" w:rsidRDefault="003239C6"/>
    <w:sectPr w:rsidR="003239C6" w:rsidSect="0032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BFD"/>
    <w:multiLevelType w:val="multilevel"/>
    <w:tmpl w:val="AD5A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625B4"/>
    <w:multiLevelType w:val="multilevel"/>
    <w:tmpl w:val="D2EE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93469"/>
    <w:multiLevelType w:val="multilevel"/>
    <w:tmpl w:val="9C6A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40F24"/>
    <w:multiLevelType w:val="multilevel"/>
    <w:tmpl w:val="EFB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B6334"/>
    <w:multiLevelType w:val="multilevel"/>
    <w:tmpl w:val="09E4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D10AA"/>
    <w:rsid w:val="003239C6"/>
    <w:rsid w:val="00890558"/>
    <w:rsid w:val="00FD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9C6"/>
  </w:style>
  <w:style w:type="paragraph" w:styleId="Nadpis1">
    <w:name w:val="heading 1"/>
    <w:basedOn w:val="Normlny"/>
    <w:link w:val="Nadpis1Char"/>
    <w:uiPriority w:val="9"/>
    <w:qFormat/>
    <w:rsid w:val="00FD1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D1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D1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10A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D10A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D10A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D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ull-l">
    <w:name w:val="bull-l"/>
    <w:basedOn w:val="Predvolenpsmoodseku"/>
    <w:rsid w:val="00FD10AA"/>
  </w:style>
  <w:style w:type="character" w:styleId="Hypertextovprepojenie">
    <w:name w:val="Hyperlink"/>
    <w:basedOn w:val="Predvolenpsmoodseku"/>
    <w:uiPriority w:val="99"/>
    <w:semiHidden/>
    <w:unhideWhenUsed/>
    <w:rsid w:val="00FD10AA"/>
    <w:rPr>
      <w:color w:val="0000FF"/>
      <w:u w:val="single"/>
    </w:rPr>
  </w:style>
  <w:style w:type="character" w:customStyle="1" w:styleId="ico-info">
    <w:name w:val="ico-info"/>
    <w:basedOn w:val="Predvolenpsmoodseku"/>
    <w:rsid w:val="00FD10AA"/>
  </w:style>
  <w:style w:type="paragraph" w:customStyle="1" w:styleId="txt-white">
    <w:name w:val="txt-white"/>
    <w:basedOn w:val="Normlny"/>
    <w:rsid w:val="00FD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D10AA"/>
    <w:rPr>
      <w:b/>
      <w:bCs/>
    </w:rPr>
  </w:style>
  <w:style w:type="character" w:styleId="Zvraznenie">
    <w:name w:val="Emphasis"/>
    <w:basedOn w:val="Predvolenpsmoodseku"/>
    <w:uiPriority w:val="20"/>
    <w:qFormat/>
    <w:rsid w:val="00FD10AA"/>
    <w:rPr>
      <w:i/>
      <w:iCs/>
    </w:rPr>
  </w:style>
  <w:style w:type="paragraph" w:customStyle="1" w:styleId="gray-block">
    <w:name w:val="gray-block"/>
    <w:basedOn w:val="Normlny"/>
    <w:rsid w:val="00FD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t-darkblue">
    <w:name w:val="txt-darkblue"/>
    <w:basedOn w:val="Normlny"/>
    <w:rsid w:val="00FD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2020-04-02T07:52:00Z</dcterms:created>
  <dcterms:modified xsi:type="dcterms:W3CDTF">2020-04-02T08:10:00Z</dcterms:modified>
</cp:coreProperties>
</file>