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850"/>
        <w:gridCol w:w="4850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7543BB" w:rsidP="00BA7BAF">
            <w:pPr>
              <w:pStyle w:val="TableParagraph"/>
              <w:spacing w:line="247" w:lineRule="exact"/>
              <w:ind w:left="110"/>
            </w:pPr>
            <w:r>
              <w:t>0</w:t>
            </w:r>
            <w:r w:rsidR="00BA7BAF">
              <w:t>6</w:t>
            </w:r>
            <w:r w:rsidR="003536E6" w:rsidRPr="007A614F">
              <w:t xml:space="preserve">. </w:t>
            </w:r>
            <w:r w:rsidR="0034486A">
              <w:t>0</w:t>
            </w:r>
            <w:r w:rsidR="00BA7BAF">
              <w:t>6</w:t>
            </w:r>
            <w:r w:rsidR="0034486A">
              <w:t>. 202</w:t>
            </w:r>
            <w:r w:rsidR="00F7093F">
              <w:t>2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8.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5C3221" w:rsidRDefault="00F517FF" w:rsidP="00C053DF">
            <w:pPr>
              <w:pStyle w:val="TableParagraph"/>
              <w:spacing w:line="247" w:lineRule="exact"/>
            </w:pPr>
            <w:r>
              <w:t xml:space="preserve">  </w:t>
            </w:r>
            <w:r w:rsidR="005C3221" w:rsidRPr="005C3221">
              <w:t>Obchodná akadémia, Veľká okružná 32</w:t>
            </w:r>
            <w:r w:rsidR="005C3221">
              <w:t>,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9.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5C3221" w:rsidRDefault="003536E6" w:rsidP="003536E6">
            <w:pPr>
              <w:pStyle w:val="TableParagraph"/>
              <w:spacing w:line="247" w:lineRule="exact"/>
              <w:ind w:left="110"/>
            </w:pPr>
            <w:r w:rsidRPr="005C3221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334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0348"/>
      </w:tblGrid>
      <w:tr w:rsidR="003536E6" w:rsidRPr="007A614F" w:rsidTr="002D1995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DA145F" w:rsidRPr="00EA128B" w:rsidRDefault="003536E6" w:rsidP="00EA128B">
            <w:pPr>
              <w:spacing w:after="22" w:line="259" w:lineRule="auto"/>
              <w:jc w:val="both"/>
              <w:rPr>
                <w:color w:val="000000" w:themeColor="text1"/>
              </w:rPr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členovia </w:t>
            </w:r>
            <w:r w:rsidR="00F7093F">
              <w:t xml:space="preserve">diskutovali o </w:t>
            </w:r>
            <w:r w:rsidR="00C035E1">
              <w:t xml:space="preserve">dôležitosti </w:t>
            </w:r>
            <w:proofErr w:type="spellStart"/>
            <w:r w:rsidR="00C035E1">
              <w:t>autoevalvácie</w:t>
            </w:r>
            <w:proofErr w:type="spellEnd"/>
            <w:r w:rsidR="00C035E1">
              <w:t xml:space="preserve"> učiteľa v rozvoji čitateľskej gramotnosti - výsledky žiakov</w:t>
            </w:r>
            <w:r w:rsidR="00C035E1">
              <w:rPr>
                <w:b/>
                <w:i/>
              </w:rPr>
              <w:t xml:space="preserve"> </w:t>
            </w:r>
            <w:r w:rsidR="00C035E1">
              <w:t>(úroveň splnenia výkonového štandardu</w:t>
            </w:r>
            <w:r w:rsidR="00EA128B">
              <w:t>, ktorý bol naplánovaný v </w:t>
            </w:r>
            <w:proofErr w:type="spellStart"/>
            <w:r w:rsidR="00EA128B">
              <w:t>ŠkVP</w:t>
            </w:r>
            <w:proofErr w:type="spellEnd"/>
            <w:r w:rsidR="00EA128B">
              <w:t xml:space="preserve">). </w:t>
            </w:r>
          </w:p>
        </w:tc>
      </w:tr>
      <w:tr w:rsidR="003536E6" w:rsidRPr="007A614F" w:rsidTr="002D1995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7A" w:rsidRPr="00357375" w:rsidRDefault="001600A2" w:rsidP="001853CB">
            <w:pPr>
              <w:pStyle w:val="Bezriadkovania"/>
              <w:jc w:val="both"/>
            </w:pPr>
            <w:r w:rsidRPr="00357375">
              <w:t xml:space="preserve">12. </w:t>
            </w:r>
            <w:r w:rsidR="003536E6" w:rsidRPr="00357375">
              <w:t>Hlavné body, témy stretnutia, zhrnutie priebehu stretnutia</w:t>
            </w:r>
            <w:r w:rsidR="00DF7097" w:rsidRPr="00357375">
              <w:t>:</w:t>
            </w:r>
          </w:p>
          <w:p w:rsidR="000C2B7A" w:rsidRPr="00357375" w:rsidRDefault="000C2B7A" w:rsidP="001853CB">
            <w:pPr>
              <w:pStyle w:val="Bezriadkovania"/>
              <w:jc w:val="both"/>
            </w:pPr>
            <w:r w:rsidRPr="00357375">
              <w:t>Privítanie členov pedagogického klubu</w:t>
            </w:r>
          </w:p>
          <w:p w:rsidR="009E7E6F" w:rsidRPr="00357375" w:rsidRDefault="000C2B7A" w:rsidP="001853CB">
            <w:pPr>
              <w:pStyle w:val="Bezriadkovania"/>
              <w:jc w:val="both"/>
            </w:pPr>
            <w:r w:rsidRPr="00357375">
              <w:t>Oboznámenie sa s</w:t>
            </w:r>
            <w:r w:rsidR="006704C0" w:rsidRPr="00357375">
              <w:t> rámcovým programom stretnutia</w:t>
            </w:r>
          </w:p>
          <w:p w:rsidR="005C3221" w:rsidRPr="00357375" w:rsidRDefault="009E7E6F" w:rsidP="001853CB">
            <w:pPr>
              <w:pStyle w:val="Bezriadkovania"/>
              <w:jc w:val="both"/>
            </w:pPr>
            <w:r w:rsidRPr="00357375">
              <w:t>Diskusia:</w:t>
            </w:r>
          </w:p>
          <w:p w:rsidR="00176681" w:rsidRPr="00A6609C" w:rsidRDefault="00781C19" w:rsidP="00176681">
            <w:pPr>
              <w:rPr>
                <w:sz w:val="21"/>
                <w:szCs w:val="21"/>
              </w:rPr>
            </w:pPr>
            <w:r>
              <w:t xml:space="preserve">Členovia klubu diskutovali o dôležitosti </w:t>
            </w:r>
            <w:proofErr w:type="spellStart"/>
            <w:r>
              <w:t>autoevalvácie</w:t>
            </w:r>
            <w:proofErr w:type="spellEnd"/>
            <w:r>
              <w:t xml:space="preserve"> učiteľa v rozvoji čitateľskej gramotnosti a o úrovni splnenia výkonového štandardu, ktorý bol naplánovaný v </w:t>
            </w:r>
            <w:proofErr w:type="spellStart"/>
            <w:r>
              <w:t>ŠkVP</w:t>
            </w:r>
            <w:proofErr w:type="spellEnd"/>
            <w:r>
              <w:t xml:space="preserve">. </w:t>
            </w:r>
            <w:proofErr w:type="spellStart"/>
            <w:r>
              <w:t>Autoevalvácia</w:t>
            </w:r>
            <w:proofErr w:type="spellEnd"/>
            <w:r>
              <w:t xml:space="preserve"> je v súčasnosti veľmi podporovaná, ale nie je rozšírená.</w:t>
            </w:r>
            <w:r>
              <w:rPr>
                <w:rFonts w:eastAsia="Calibri"/>
              </w:rPr>
              <w:t xml:space="preserve"> </w:t>
            </w:r>
            <w:r w:rsidRPr="00781C19">
              <w:rPr>
                <w:rStyle w:val="markedcontent"/>
              </w:rPr>
              <w:t xml:space="preserve">Učiteľ má možnosť využiť v </w:t>
            </w:r>
            <w:proofErr w:type="spellStart"/>
            <w:r w:rsidRPr="00781C19">
              <w:rPr>
                <w:rStyle w:val="markedcontent"/>
              </w:rPr>
              <w:t>evalvácii</w:t>
            </w:r>
            <w:proofErr w:type="spellEnd"/>
            <w:r w:rsidRPr="00781C19">
              <w:rPr>
                <w:rStyle w:val="markedcontent"/>
              </w:rPr>
              <w:t xml:space="preserve"> a </w:t>
            </w:r>
            <w:proofErr w:type="spellStart"/>
            <w:r w:rsidRPr="00781C19">
              <w:rPr>
                <w:rStyle w:val="markedcontent"/>
              </w:rPr>
              <w:t>autoevalvácii</w:t>
            </w:r>
            <w:proofErr w:type="spellEnd"/>
            <w:r w:rsidRPr="00781C19">
              <w:rPr>
                <w:rStyle w:val="markedcontent"/>
              </w:rPr>
              <w:t xml:space="preserve"> </w:t>
            </w:r>
            <w:proofErr w:type="spellStart"/>
            <w:r w:rsidRPr="00781C19">
              <w:rPr>
                <w:rStyle w:val="markedcontent"/>
              </w:rPr>
              <w:t>autodiagnostiku</w:t>
            </w:r>
            <w:proofErr w:type="spellEnd"/>
            <w:r w:rsidRPr="00781C19">
              <w:rPr>
                <w:rStyle w:val="markedcontent"/>
              </w:rPr>
              <w:t>, ktorá</w:t>
            </w:r>
            <w:r w:rsidR="00176681">
              <w:t xml:space="preserve"> </w:t>
            </w:r>
            <w:r w:rsidRPr="00781C19">
              <w:rPr>
                <w:rStyle w:val="markedcontent"/>
              </w:rPr>
              <w:t>môže priniesť cenné informácie o vlastných postupoch vo vyučovaní</w:t>
            </w:r>
            <w:r>
              <w:rPr>
                <w:rStyle w:val="markedcontent"/>
              </w:rPr>
              <w:t xml:space="preserve">. Pri </w:t>
            </w:r>
            <w:proofErr w:type="spellStart"/>
            <w:r>
              <w:rPr>
                <w:rStyle w:val="markedcontent"/>
              </w:rPr>
              <w:t>autodiagnostike</w:t>
            </w:r>
            <w:proofErr w:type="spellEnd"/>
            <w:r>
              <w:rPr>
                <w:rStyle w:val="markedcontent"/>
              </w:rPr>
              <w:t xml:space="preserve"> môže učiteľ využiť dotazník pre učiteľa alebo dotazník pre žiakov, ktorým by zistil ich názory na </w:t>
            </w:r>
            <w:r w:rsidR="00176681">
              <w:rPr>
                <w:rStyle w:val="markedcontent"/>
              </w:rPr>
              <w:t xml:space="preserve">podporu čitateľskej gramotnosti. </w:t>
            </w:r>
            <w:r w:rsidR="00176681" w:rsidRPr="00176681">
              <w:t>Využitie obidvoch nástrojov umožní učiteľovi porovnať vlastný pohľad s názormi žiakov a vyvodiť závery na ďalší postup v rozvoji čitateľskej gramotnosti vo vyučovacom procese v konkrétnom predmete. Zistené rozdiely môžu byť podnetom na diskusiu, objasňovanie a hľadanie možností, ako pomôcť</w:t>
            </w:r>
            <w:r w:rsidR="00176681">
              <w:t xml:space="preserve"> </w:t>
            </w:r>
            <w:r w:rsidR="00176681" w:rsidRPr="00176681">
              <w:t>žiakom v rozvoji ich čitateľskej gramotnosti.</w:t>
            </w:r>
            <w:r w:rsidR="00176681" w:rsidRPr="00176681">
              <w:br/>
            </w:r>
            <w:r w:rsidR="00CB1399">
              <w:rPr>
                <w:sz w:val="21"/>
                <w:szCs w:val="21"/>
              </w:rPr>
              <w:t>V</w:t>
            </w:r>
            <w:r w:rsidR="00CB1399" w:rsidRPr="00CB1399">
              <w:rPr>
                <w:sz w:val="21"/>
                <w:szCs w:val="21"/>
              </w:rPr>
              <w:t xml:space="preserve">ýkonové štandardy určujú úroveň osvojenia učiva. </w:t>
            </w:r>
            <w:r w:rsidR="00994E9D">
              <w:rPr>
                <w:sz w:val="21"/>
                <w:szCs w:val="21"/>
              </w:rPr>
              <w:t>E</w:t>
            </w:r>
            <w:r w:rsidR="00CB1399" w:rsidRPr="00CB1399">
              <w:rPr>
                <w:sz w:val="21"/>
                <w:szCs w:val="21"/>
              </w:rPr>
              <w:t>xistujú viaceré úrovne osvojenia si učiva</w:t>
            </w:r>
            <w:r w:rsidR="00CB1399">
              <w:rPr>
                <w:sz w:val="21"/>
                <w:szCs w:val="21"/>
              </w:rPr>
              <w:t xml:space="preserve">. </w:t>
            </w:r>
            <w:r w:rsidR="00CB1399" w:rsidRPr="00CB1399">
              <w:rPr>
                <w:sz w:val="21"/>
                <w:szCs w:val="21"/>
              </w:rPr>
              <w:t xml:space="preserve">Podľa najznámejšej </w:t>
            </w:r>
            <w:r w:rsidR="00CB1399">
              <w:rPr>
                <w:sz w:val="21"/>
                <w:szCs w:val="21"/>
              </w:rPr>
              <w:t>B</w:t>
            </w:r>
            <w:r w:rsidR="00CB1399" w:rsidRPr="00CB1399">
              <w:rPr>
                <w:sz w:val="21"/>
                <w:szCs w:val="21"/>
              </w:rPr>
              <w:t xml:space="preserve">. S. </w:t>
            </w:r>
            <w:proofErr w:type="spellStart"/>
            <w:r w:rsidR="00CB1399">
              <w:rPr>
                <w:sz w:val="21"/>
                <w:szCs w:val="21"/>
              </w:rPr>
              <w:t>Blooma</w:t>
            </w:r>
            <w:proofErr w:type="spellEnd"/>
            <w:r w:rsidR="00CB1399">
              <w:rPr>
                <w:sz w:val="21"/>
                <w:szCs w:val="21"/>
              </w:rPr>
              <w:t xml:space="preserve"> sú to: zapa</w:t>
            </w:r>
            <w:r w:rsidR="00CB1399" w:rsidRPr="00CB1399">
              <w:rPr>
                <w:sz w:val="21"/>
                <w:szCs w:val="21"/>
              </w:rPr>
              <w:t xml:space="preserve">mätanie, porozumenie, aplikácia, analýza, syntéza a hodnotiace posúdenie. </w:t>
            </w:r>
            <w:r w:rsidR="00CB1399">
              <w:rPr>
                <w:sz w:val="21"/>
                <w:szCs w:val="21"/>
              </w:rPr>
              <w:t>T</w:t>
            </w:r>
            <w:r w:rsidR="00CB1399" w:rsidRPr="00CB1399">
              <w:rPr>
                <w:sz w:val="21"/>
                <w:szCs w:val="21"/>
              </w:rPr>
              <w:t>axonómiu cieľov je možné považovať za výkonové štandardy</w:t>
            </w:r>
            <w:r w:rsidR="00CB1399">
              <w:rPr>
                <w:sz w:val="21"/>
                <w:szCs w:val="21"/>
              </w:rPr>
              <w:t>,  t. j. za jas</w:t>
            </w:r>
            <w:r w:rsidR="00CB1399" w:rsidRPr="00CB1399">
              <w:rPr>
                <w:sz w:val="21"/>
                <w:szCs w:val="21"/>
              </w:rPr>
              <w:t xml:space="preserve">ný a presne definovaný stav, ktorý sa má dosiahnuť. </w:t>
            </w:r>
            <w:r w:rsidR="00CB1399">
              <w:rPr>
                <w:sz w:val="21"/>
                <w:szCs w:val="21"/>
              </w:rPr>
              <w:t>Počas diskusie sa členovia klubu zhodli, že úroveň splnenia výkonového štandardu, ktorý bol naplánovaný v</w:t>
            </w:r>
            <w:r w:rsidR="00994E9D">
              <w:rPr>
                <w:sz w:val="21"/>
                <w:szCs w:val="21"/>
              </w:rPr>
              <w:t> </w:t>
            </w:r>
            <w:proofErr w:type="spellStart"/>
            <w:r w:rsidR="00CB1399">
              <w:rPr>
                <w:sz w:val="21"/>
                <w:szCs w:val="21"/>
              </w:rPr>
              <w:t>ŠkVP</w:t>
            </w:r>
            <w:proofErr w:type="spellEnd"/>
            <w:r w:rsidR="00994E9D">
              <w:rPr>
                <w:sz w:val="21"/>
                <w:szCs w:val="21"/>
              </w:rPr>
              <w:t>,</w:t>
            </w:r>
            <w:r w:rsidR="00CB1399">
              <w:rPr>
                <w:sz w:val="21"/>
                <w:szCs w:val="21"/>
              </w:rPr>
              <w:t xml:space="preserve"> bola primeraná a výkonový štandard bol dosiahnutý. </w:t>
            </w:r>
          </w:p>
        </w:tc>
      </w:tr>
      <w:tr w:rsidR="001600A2" w:rsidRPr="007A614F" w:rsidTr="002D1995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A2" w:rsidRPr="007A614F" w:rsidRDefault="001600A2" w:rsidP="00A45A3B">
            <w:pPr>
              <w:spacing w:after="22" w:line="259" w:lineRule="auto"/>
              <w:jc w:val="both"/>
              <w:rPr>
                <w:b/>
              </w:rPr>
            </w:pPr>
            <w:r w:rsidRPr="007A614F">
              <w:rPr>
                <w:b/>
              </w:rPr>
              <w:t>13. Závery a odporúčania:</w:t>
            </w:r>
          </w:p>
          <w:p w:rsidR="000C2B7A" w:rsidRPr="00A45A3B" w:rsidRDefault="00540E76" w:rsidP="00A6609C">
            <w:pPr>
              <w:pStyle w:val="Bezriadkovania"/>
              <w:jc w:val="both"/>
            </w:pPr>
            <w:r w:rsidRPr="00A45A3B">
              <w:t xml:space="preserve">Členovia klubu v rámci diskusie </w:t>
            </w:r>
            <w:r w:rsidR="00A45A3B" w:rsidRPr="00A45A3B">
              <w:rPr>
                <w:rStyle w:val="markedcontent"/>
              </w:rPr>
              <w:t xml:space="preserve">dospeli k záveru, </w:t>
            </w:r>
            <w:r w:rsidR="00E4542E">
              <w:rPr>
                <w:rStyle w:val="markedcontent"/>
              </w:rPr>
              <w:t xml:space="preserve">že </w:t>
            </w:r>
            <w:proofErr w:type="spellStart"/>
            <w:r w:rsidR="00A6609C">
              <w:rPr>
                <w:rStyle w:val="markedcontent"/>
              </w:rPr>
              <w:t>autoevalvácia</w:t>
            </w:r>
            <w:proofErr w:type="spellEnd"/>
            <w:r w:rsidR="00A6609C">
              <w:rPr>
                <w:rStyle w:val="markedcontent"/>
              </w:rPr>
              <w:t xml:space="preserve"> je veľmi dôležitá a je potrebné ju robiť pravidelne a systematicky. </w:t>
            </w:r>
            <w:r w:rsidR="00E4542E">
              <w:rPr>
                <w:rStyle w:val="markedcontent"/>
              </w:rPr>
              <w:t xml:space="preserve"> </w:t>
            </w:r>
            <w:r w:rsidR="004668C5">
              <w:rPr>
                <w:rStyle w:val="markedcontent"/>
              </w:rPr>
              <w:t xml:space="preserve"> </w:t>
            </w:r>
          </w:p>
        </w:tc>
      </w:tr>
    </w:tbl>
    <w:p w:rsidR="00262169" w:rsidRPr="007A614F" w:rsidRDefault="00262169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293"/>
        <w:gridCol w:w="5407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82019">
            <w:pPr>
              <w:pStyle w:val="TableParagraph"/>
            </w:pPr>
            <w:r>
              <w:t xml:space="preserve">PaedDr. Lenka </w:t>
            </w:r>
            <w:proofErr w:type="spellStart"/>
            <w:r>
              <w:t>Kulichová</w:t>
            </w:r>
            <w:proofErr w:type="spellEnd"/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7543BB" w:rsidP="00BA7BAF">
            <w:pPr>
              <w:pStyle w:val="TableParagraph"/>
            </w:pPr>
            <w:r>
              <w:t>0</w:t>
            </w:r>
            <w:r w:rsidR="00BA7BAF">
              <w:t>6</w:t>
            </w:r>
            <w:r w:rsidR="001600A2" w:rsidRPr="007A614F">
              <w:t xml:space="preserve">. </w:t>
            </w:r>
            <w:r w:rsidR="00EC7D6E">
              <w:t>0</w:t>
            </w:r>
            <w:r w:rsidR="00BA7BAF">
              <w:t>6</w:t>
            </w:r>
            <w:r w:rsidR="00EC7D6E">
              <w:t>. 202</w:t>
            </w:r>
            <w:r w:rsidR="00F7093F">
              <w:t>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7543BB" w:rsidP="00BA7BAF">
            <w:pPr>
              <w:pStyle w:val="TableParagraph"/>
            </w:pPr>
            <w:r>
              <w:t>0</w:t>
            </w:r>
            <w:r w:rsidR="00BA7BAF">
              <w:t>6</w:t>
            </w:r>
            <w:r w:rsidR="001600A2" w:rsidRPr="007A614F">
              <w:t xml:space="preserve">. </w:t>
            </w:r>
            <w:r w:rsidR="00EC7D6E">
              <w:t>0</w:t>
            </w:r>
            <w:r w:rsidR="00BA7BAF">
              <w:t>6</w:t>
            </w:r>
            <w:r w:rsidR="00EC7D6E">
              <w:t>. 202</w:t>
            </w:r>
            <w:r w:rsidR="00F7093F">
              <w:t>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lastRenderedPageBreak/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 w:rsidP="00136404">
      <w:pPr>
        <w:pStyle w:val="Zkladntext"/>
        <w:spacing w:before="71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5C3221">
        <w:t>Miesto konania</w:t>
      </w:r>
      <w:r w:rsidRPr="005C3221">
        <w:rPr>
          <w:spacing w:val="-6"/>
        </w:rPr>
        <w:t xml:space="preserve"> </w:t>
      </w:r>
      <w:r w:rsidRPr="005C3221">
        <w:t>stretnutia:</w:t>
      </w:r>
      <w:r w:rsidR="002D1995">
        <w:t xml:space="preserve"> </w:t>
      </w:r>
      <w:r w:rsidR="005C3221" w:rsidRPr="005C3221">
        <w:t>Obchodná akadémia, Veľká okružná 32</w:t>
      </w:r>
      <w:r w:rsidR="005C3221">
        <w:t>, 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2D1995">
        <w:t xml:space="preserve"> </w:t>
      </w:r>
      <w:r w:rsidR="007543BB">
        <w:t>0</w:t>
      </w:r>
      <w:r w:rsidR="00BA7BAF">
        <w:t>6</w:t>
      </w:r>
      <w:r w:rsidR="00DB110E">
        <w:t xml:space="preserve">. </w:t>
      </w:r>
      <w:r w:rsidR="0034486A">
        <w:t>0</w:t>
      </w:r>
      <w:r w:rsidR="00BA7BAF">
        <w:t>6</w:t>
      </w:r>
      <w:r w:rsidR="0034486A">
        <w:t>. 202</w:t>
      </w:r>
      <w:r w:rsidR="00F7093F">
        <w:t>2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DB110E">
        <w:t xml:space="preserve"> 16:00 hod </w:t>
      </w:r>
      <w:r w:rsidR="00DB110E">
        <w:tab/>
      </w:r>
      <w:r w:rsidRPr="007A614F">
        <w:t>do</w:t>
      </w:r>
      <w:r w:rsidR="00DB110E">
        <w:t xml:space="preserve"> 19:00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3F233A" w:rsidP="00DB110E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A5161" w:rsidRPr="00DB110E" w:rsidRDefault="00182019" w:rsidP="00EA5161">
            <w:pPr>
              <w:pStyle w:val="TableParagraph"/>
            </w:pPr>
            <w:r>
              <w:t xml:space="preserve">Mgr. Zdenka </w:t>
            </w:r>
            <w:proofErr w:type="spellStart"/>
            <w:r>
              <w:t>Dubcová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EA5161" w:rsidRPr="00DB110E" w:rsidRDefault="0034486A" w:rsidP="00EA5161">
            <w:pPr>
              <w:pStyle w:val="TableParagraph"/>
            </w:pPr>
            <w:r>
              <w:t xml:space="preserve">Mgr. Adriana </w:t>
            </w:r>
            <w:proofErr w:type="spellStart"/>
            <w:r>
              <w:t>Mošatová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34486A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</w:p>
        </w:tc>
      </w:tr>
    </w:tbl>
    <w:p w:rsidR="00E777EA" w:rsidRDefault="00E777E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E564D8" w:rsidRPr="00E112DF" w:rsidRDefault="00E564D8" w:rsidP="00E564D8">
      <w:pPr>
        <w:pStyle w:val="Zkladntext"/>
        <w:spacing w:before="71"/>
      </w:pPr>
      <w:r w:rsidRPr="00E112DF">
        <w:lastRenderedPageBreak/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0E180B" w:rsidRDefault="000E180B" w:rsidP="00E564D8"/>
    <w:p w:rsidR="000E180B" w:rsidRDefault="00A94CCC" w:rsidP="00E564D8">
      <w:pPr>
        <w:rPr>
          <w:noProof/>
          <w:lang w:eastAsia="sk-SK"/>
        </w:rPr>
      </w:pPr>
      <w:bookmarkStart w:id="0" w:name="_GoBack"/>
      <w:r>
        <w:rPr>
          <w:noProof/>
          <w:lang w:eastAsia="sk-SK"/>
        </w:rPr>
        <w:drawing>
          <wp:inline distT="0" distB="0" distL="0" distR="0">
            <wp:extent cx="6165850" cy="4624705"/>
            <wp:effectExtent l="0" t="0" r="6350" b="444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0610_0935087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180B" w:rsidRDefault="000E180B" w:rsidP="00E564D8"/>
    <w:p w:rsidR="00E564D8" w:rsidRDefault="00E564D8" w:rsidP="00E564D8"/>
    <w:p w:rsidR="00DD5323" w:rsidRDefault="004543D2" w:rsidP="00E564D8">
      <w:pPr>
        <w:rPr>
          <w:noProof/>
          <w:lang w:eastAsia="sk-SK"/>
        </w:rPr>
      </w:pP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ĺžnik 6" descr="C:\Users\Janka\Downloads\received_39739678144618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7BF6F" id="Obdĺžnik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sJ7gIAAPcFAAAOAAAAZHJzL2Uyb0RvYy54bWysVN1u0zAUvkfiHSzfp/lp2ibR0mlrWgQa&#10;bNLYXSXkJk5jLbGD7TUdiBfjgit4L46dtmu3GwTkwjo+x/nO33fO2fm2qdGGSsUET7E/8DCiPBcF&#10;4+sU331cOBFGShNekFpwmuJHqvD59PWrs65NaCAqURdUIgDhKunaFFdat4nrqryiDVED0VIOxlLI&#10;hmi4yrVbSNIBelO7geeN3U7IopUip0qBNuuNeGrxy5Lm+rosFdWoTjHEpu0p7bkypzs9I8lakrZi&#10;+S4M8hdRNIRxcHqAyogm6EGyF1ANy6VQotSDXDSuKEuWU5sDZON7z7K5rUhLbS5QHNUeyqT+H2z+&#10;YXMjEStSPMaIkwZadL0qfn7/9YOzewS6gqoc6jVLlncK2rx8R/g9WWai47UghVpKmlO2ocWnYTwZ&#10;xuNJ5Ifh2I+CQUdXrSlv16oEvNy2N9IUSLVXIr9XiItZRfiaXqgWmgTUAfd7lZSiqyigGzVAuCcY&#10;5qIADa2696KAgMmDFrb421I2xgeUFW1tjx8PPaZbjXJQDr0w8oAJOZh2svFAkv3PrVT6DRUNMkKK&#10;IT9twcnmSun+6f6J8cXFgtU16ElS8xMFYPYacA2/GpsJwrLia+zF82gehU4YjOdO6GWZc7GYhc54&#10;4U9G2TCbzTL/m/Hrh0nFioJy42bPUD/8MwbsZqXn1oGjStSsMHAmJCXXq1kt0YbAhCzsZ0sOlqdn&#10;7mkYtl6Qy7OU/CD0LoPYWYyjiRMuwpETT7zI8fz4Mh57YRxmi9OUrhin/54S6lIcj4KR7dJR0M9y&#10;8+z3MjeSNEzDDqpZk2KgBnzmEUkMA+e8sLImrO7lo1KY8J9KAe3eN9ry1VC0Z/9KFI9AVymATsA8&#10;2JYgVEJ+waiDzZNi9fmBSIpR/ZYD5WOYILOq7CUcTQK4yGPL6thCeA5QKdYY9eJM9+vtoZVsXYEn&#10;3xaGiwsYk5JZCpsR6qPaDRdsF5vJbhOa9XV8t6+e9vX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fw5sJ7gIAAPc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Obdĺžnik 11" descr="C:\Users\Janka\Desktop\received_397396781446182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B138C5" id="Obdĺžnik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Ur9AIAAPsFAAAOAAAAZHJzL2Uyb0RvYy54bWysVMGO0zAQvSPxD5ZPcEiTtGmbRJuudpsW&#10;gRZ2pWVvlZCbOI3VxA62t+mC+DEOnOC/GDttt929ICAHy55x3sybeZ6z821doQ2VigmeYL/nYUR5&#10;JnLGVwm++zh3QoyUJjwnleA0wQ9U4fPJyxdnbRPTvihFlVOJAISruG0SXGrdxK6rspLWRPVEQzk4&#10;CyFrouEoV24uSQvodeX2PW/ktkLmjRQZVQqsaefEE4tfFDTT10WhqEZVgiE3bVdp16VZ3ckZiVeS&#10;NCXLdmmQv8iiJoxD0ANUSjRB95I9g6pZJoUShe5lonZFUbCMWg7AxveesLktSUMtFyiOag5lUv8P&#10;NvuwuZGI5dA7HyNOaujR9TL/+f3XD87WyBhzqjKo2DRe3Clo9OId4WuySKlaa9EsJM0o29D80yAa&#10;D6LROPSDYOSHffTKf91r6bIxJW4bFUOk2+ZGmiKp5kpka4W4mJaEr+iFaqBRkAJksDdJKdqSkhy4&#10;+gbCPcEwBwVoaNm+FznkTO61sA3YFrI2MaC0aGv7/HDoM91qlIFx4AWhB2rIwLXbmwgk3v/cSKXf&#10;UFEjs0kwcNQWnGyulO6u7q+YWFzMWVWBncQVPzEAZmeB0PCr8ZkkrDK+Rl40C2dh4AT90cwJvDR1&#10;LubTwBnN/fEwHaTTaep/M3H9IC5ZnlNuwuxV6gd/poLde+n0ddCpEhXLDZxJScnVclpJtCHwSub2&#10;syUHz+M19zQNWy/g8oSS3w+8y37kzEfh2AnmwdCJxl7oeH50GY28IArS+SmlK8bpv1NCbYKjYX9o&#10;u3SU9BNunv2ecyNxzTTMoYrVCQZpwGcukdgocMZzu9eEVd3+qBQm/cdSQLv3jbZ6NRLt1L8U+QPI&#10;VQqQEygPJiZsSiG/YNTC9Emw+nxPJMWoestB8hG8IjOu7CEYjvtwkMee5bGH8AygEqwx6rZT3Y24&#10;+0ayVQmRfFsYLi7gmRTMStg8oS6r3eOCCWOZ7KahGWHHZ3vrcWZP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SfEUr9AIAAPs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F754AE" w:rsidRDefault="00F754AE" w:rsidP="00E564D8">
      <w:pPr>
        <w:rPr>
          <w:noProof/>
          <w:lang w:eastAsia="sk-SK"/>
        </w:rPr>
      </w:pPr>
    </w:p>
    <w:p w:rsidR="004543D2" w:rsidRDefault="004543D2" w:rsidP="00E564D8"/>
    <w:p w:rsidR="00E564D8" w:rsidRPr="007A614F" w:rsidRDefault="00E564D8" w:rsidP="002D7118">
      <w:pPr>
        <w:jc w:val="center"/>
      </w:pPr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76E1B46"/>
    <w:multiLevelType w:val="hybridMultilevel"/>
    <w:tmpl w:val="0B18DE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9"/>
    <w:rsid w:val="00073B22"/>
    <w:rsid w:val="000851A4"/>
    <w:rsid w:val="000C2B7A"/>
    <w:rsid w:val="000E180B"/>
    <w:rsid w:val="000F32FC"/>
    <w:rsid w:val="00136404"/>
    <w:rsid w:val="001600A2"/>
    <w:rsid w:val="00176681"/>
    <w:rsid w:val="00182019"/>
    <w:rsid w:val="001853CB"/>
    <w:rsid w:val="001B6337"/>
    <w:rsid w:val="001D2E2F"/>
    <w:rsid w:val="001D6BAF"/>
    <w:rsid w:val="00203936"/>
    <w:rsid w:val="002163B4"/>
    <w:rsid w:val="002422AA"/>
    <w:rsid w:val="002536D5"/>
    <w:rsid w:val="00262169"/>
    <w:rsid w:val="002D1995"/>
    <w:rsid w:val="002D7118"/>
    <w:rsid w:val="002E000B"/>
    <w:rsid w:val="002F6252"/>
    <w:rsid w:val="00330A38"/>
    <w:rsid w:val="0034486A"/>
    <w:rsid w:val="003536E6"/>
    <w:rsid w:val="00357375"/>
    <w:rsid w:val="00371689"/>
    <w:rsid w:val="003F233A"/>
    <w:rsid w:val="004253DC"/>
    <w:rsid w:val="00440ABE"/>
    <w:rsid w:val="004543D2"/>
    <w:rsid w:val="004668C5"/>
    <w:rsid w:val="0048463B"/>
    <w:rsid w:val="005010DD"/>
    <w:rsid w:val="00513051"/>
    <w:rsid w:val="00527052"/>
    <w:rsid w:val="00540E76"/>
    <w:rsid w:val="00545DAC"/>
    <w:rsid w:val="00581B7D"/>
    <w:rsid w:val="005A4AB3"/>
    <w:rsid w:val="005C3221"/>
    <w:rsid w:val="00610F37"/>
    <w:rsid w:val="006704C0"/>
    <w:rsid w:val="006946BE"/>
    <w:rsid w:val="006C3BD0"/>
    <w:rsid w:val="006D5502"/>
    <w:rsid w:val="00703FB9"/>
    <w:rsid w:val="0073762F"/>
    <w:rsid w:val="00741F49"/>
    <w:rsid w:val="007543BB"/>
    <w:rsid w:val="0075548F"/>
    <w:rsid w:val="00781C19"/>
    <w:rsid w:val="007A2E50"/>
    <w:rsid w:val="007A614F"/>
    <w:rsid w:val="007A7469"/>
    <w:rsid w:val="007B1A70"/>
    <w:rsid w:val="007C6313"/>
    <w:rsid w:val="00833150"/>
    <w:rsid w:val="00844A9E"/>
    <w:rsid w:val="008739B0"/>
    <w:rsid w:val="00874601"/>
    <w:rsid w:val="008B373C"/>
    <w:rsid w:val="008E1DE8"/>
    <w:rsid w:val="008E57A3"/>
    <w:rsid w:val="008F575B"/>
    <w:rsid w:val="00976FE7"/>
    <w:rsid w:val="00994E9D"/>
    <w:rsid w:val="009C35DD"/>
    <w:rsid w:val="009E7E6F"/>
    <w:rsid w:val="009F0020"/>
    <w:rsid w:val="00A30E2F"/>
    <w:rsid w:val="00A45A3B"/>
    <w:rsid w:val="00A57F62"/>
    <w:rsid w:val="00A6609C"/>
    <w:rsid w:val="00A94CCC"/>
    <w:rsid w:val="00B050C5"/>
    <w:rsid w:val="00B27F1B"/>
    <w:rsid w:val="00B523D0"/>
    <w:rsid w:val="00BA7BAF"/>
    <w:rsid w:val="00BF1ABE"/>
    <w:rsid w:val="00C035E1"/>
    <w:rsid w:val="00C053DF"/>
    <w:rsid w:val="00C40AFC"/>
    <w:rsid w:val="00C60F5F"/>
    <w:rsid w:val="00C6344C"/>
    <w:rsid w:val="00CB1399"/>
    <w:rsid w:val="00CC5242"/>
    <w:rsid w:val="00CD7A63"/>
    <w:rsid w:val="00D6770B"/>
    <w:rsid w:val="00DA145F"/>
    <w:rsid w:val="00DB110E"/>
    <w:rsid w:val="00DD5323"/>
    <w:rsid w:val="00DF7097"/>
    <w:rsid w:val="00E44E7C"/>
    <w:rsid w:val="00E4542E"/>
    <w:rsid w:val="00E564D8"/>
    <w:rsid w:val="00E777EA"/>
    <w:rsid w:val="00EA128B"/>
    <w:rsid w:val="00EA5161"/>
    <w:rsid w:val="00EC53EB"/>
    <w:rsid w:val="00EC7D6E"/>
    <w:rsid w:val="00ED33BA"/>
    <w:rsid w:val="00F1416B"/>
    <w:rsid w:val="00F517FF"/>
    <w:rsid w:val="00F7093F"/>
    <w:rsid w:val="00F754AE"/>
    <w:rsid w:val="00F9648A"/>
    <w:rsid w:val="00FB52DF"/>
    <w:rsid w:val="00F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983D"/>
  <w15:docId w15:val="{3D4FFEFC-1176-448D-937B-02A559E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39"/>
    <w:rsid w:val="00DA145F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C32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C32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19"/>
    <w:rPr>
      <w:rFonts w:ascii="Tahoma" w:eastAsia="Times New Roman" w:hAnsi="Tahoma" w:cs="Tahoma"/>
      <w:sz w:val="16"/>
      <w:szCs w:val="16"/>
      <w:lang w:val="sk-SK"/>
    </w:rPr>
  </w:style>
  <w:style w:type="character" w:customStyle="1" w:styleId="markedcontent">
    <w:name w:val="markedcontent"/>
    <w:basedOn w:val="Predvolenpsmoodseku"/>
    <w:rsid w:val="00182019"/>
  </w:style>
  <w:style w:type="paragraph" w:styleId="Bezriadkovania">
    <w:name w:val="No Spacing"/>
    <w:uiPriority w:val="1"/>
    <w:qFormat/>
    <w:rsid w:val="00A45A3B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48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566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2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8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1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0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E008-377C-46DE-ADA7-986A76E0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Win10</cp:lastModifiedBy>
  <cp:revision>10</cp:revision>
  <cp:lastPrinted>2022-05-10T09:39:00Z</cp:lastPrinted>
  <dcterms:created xsi:type="dcterms:W3CDTF">2022-06-08T08:34:00Z</dcterms:created>
  <dcterms:modified xsi:type="dcterms:W3CDTF">2022-06-10T07:36:00Z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