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606B" w14:textId="77777777" w:rsidR="001973E3" w:rsidRDefault="001973E3" w:rsidP="00865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9B2D3" w14:textId="77777777" w:rsidR="001973E3" w:rsidRDefault="001973E3" w:rsidP="00865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WEWNĄTRZSZKOLNA PROCEDURA</w:t>
      </w:r>
    </w:p>
    <w:p w14:paraId="51FE2D35" w14:textId="77777777" w:rsidR="001973E3" w:rsidRDefault="001973E3" w:rsidP="00865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ZAPEWNIENIA UCZNIOM NIEODPŁATNEGO DOSTĘPU DO PODRĘCZNIKÓW ORAZ</w:t>
      </w:r>
      <w:r w:rsidRPr="00212C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MATERIAŁÓW EDUKACYJNYCH</w:t>
      </w:r>
    </w:p>
    <w:p w14:paraId="1F191AF4" w14:textId="77777777" w:rsidR="001973E3" w:rsidRPr="009C665C" w:rsidRDefault="001973E3" w:rsidP="00865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9C665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  Szkole Podstawowej nr 5  im. St. Staszica w Łomży</w:t>
      </w:r>
    </w:p>
    <w:p w14:paraId="212BCE2C" w14:textId="77777777" w:rsidR="001973E3" w:rsidRPr="003F17E3" w:rsidRDefault="001973E3" w:rsidP="00865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891250F" w14:textId="77777777" w:rsidR="001973E3" w:rsidRPr="00B57444" w:rsidRDefault="001973E3" w:rsidP="00865451">
      <w:pPr>
        <w:pStyle w:val="NormalnyWeb"/>
        <w:rPr>
          <w:rStyle w:val="Pogrubienie"/>
          <w:i/>
          <w:iCs/>
        </w:rPr>
      </w:pPr>
      <w:r w:rsidRPr="00B57444">
        <w:rPr>
          <w:rStyle w:val="Pogrubienie"/>
          <w:i/>
          <w:iCs/>
        </w:rPr>
        <w:t>Podstawa Prawna:</w:t>
      </w:r>
    </w:p>
    <w:p w14:paraId="63477754" w14:textId="77777777" w:rsidR="001973E3" w:rsidRPr="00B57444" w:rsidRDefault="001973E3" w:rsidP="008654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Style w:val="Pogrubienie"/>
          <w:i/>
          <w:iCs/>
        </w:rPr>
      </w:pPr>
      <w:r w:rsidRPr="00B57444">
        <w:rPr>
          <w:rStyle w:val="Pogrubienie"/>
          <w:i/>
          <w:iCs/>
        </w:rPr>
        <w:t>Art. 22</w:t>
      </w:r>
      <w:r>
        <w:rPr>
          <w:rStyle w:val="Pogrubienie"/>
          <w:i/>
          <w:iCs/>
        </w:rPr>
        <w:t xml:space="preserve"> </w:t>
      </w:r>
      <w:proofErr w:type="spellStart"/>
      <w:r w:rsidRPr="00B57444">
        <w:rPr>
          <w:rStyle w:val="Pogrubienie"/>
          <w:i/>
          <w:iCs/>
        </w:rPr>
        <w:t>ak</w:t>
      </w:r>
      <w:proofErr w:type="spellEnd"/>
      <w:r w:rsidRPr="00B57444">
        <w:rPr>
          <w:rStyle w:val="Pogrubienie"/>
          <w:i/>
          <w:iCs/>
        </w:rPr>
        <w:t xml:space="preserve"> ust.2 ustawy z dnia 7 września 1991 roku o systemie oświaty </w:t>
      </w:r>
      <w:r>
        <w:rPr>
          <w:rStyle w:val="Pogrubienie"/>
          <w:i/>
          <w:iCs/>
        </w:rPr>
        <w:t xml:space="preserve">              </w:t>
      </w:r>
      <w:r w:rsidRPr="00B57444">
        <w:rPr>
          <w:rStyle w:val="Pogrubienie"/>
          <w:i/>
          <w:iCs/>
        </w:rPr>
        <w:t xml:space="preserve">(Dz.U. z 2004 r. Nr 256, poz. 2572, z </w:t>
      </w:r>
      <w:proofErr w:type="spellStart"/>
      <w:r w:rsidRPr="00B57444">
        <w:rPr>
          <w:rStyle w:val="Pogrubienie"/>
          <w:i/>
          <w:iCs/>
        </w:rPr>
        <w:t>późn</w:t>
      </w:r>
      <w:proofErr w:type="spellEnd"/>
      <w:r w:rsidRPr="00B57444">
        <w:rPr>
          <w:rStyle w:val="Pogrubienie"/>
          <w:i/>
          <w:iCs/>
        </w:rPr>
        <w:t>. zm.)</w:t>
      </w:r>
    </w:p>
    <w:p w14:paraId="47B9CB46" w14:textId="77777777" w:rsidR="001973E3" w:rsidRPr="00B57444" w:rsidRDefault="001973E3" w:rsidP="00865451">
      <w:pPr>
        <w:pStyle w:val="NormalnyWeb"/>
        <w:numPr>
          <w:ilvl w:val="0"/>
          <w:numId w:val="1"/>
        </w:numPr>
        <w:spacing w:line="360" w:lineRule="auto"/>
        <w:rPr>
          <w:rStyle w:val="Pogrubienie"/>
          <w:i/>
          <w:iCs/>
        </w:rPr>
      </w:pPr>
      <w:r w:rsidRPr="00B57444">
        <w:rPr>
          <w:rStyle w:val="Pogrubienie"/>
          <w:i/>
          <w:iCs/>
        </w:rPr>
        <w:t>Rozporządzenie Ministra Edukacji Narodowej z dnia 7 lipca 2014 r. w sprawie udzielania dotacji celowej na wyposażenie szkół w pod</w:t>
      </w:r>
      <w:r>
        <w:rPr>
          <w:rStyle w:val="Pogrubienie"/>
          <w:i/>
          <w:iCs/>
        </w:rPr>
        <w:t xml:space="preserve">ręczniki, materiały edukacyjne </w:t>
      </w:r>
      <w:r w:rsidRPr="00B57444">
        <w:rPr>
          <w:rStyle w:val="Pogrubienie"/>
          <w:i/>
          <w:iCs/>
        </w:rPr>
        <w:t>i materiały ćwiczeniowe.</w:t>
      </w:r>
    </w:p>
    <w:p w14:paraId="3DB81CA3" w14:textId="77777777" w:rsidR="001973E3" w:rsidRPr="00B57444" w:rsidRDefault="001973E3" w:rsidP="00865451">
      <w:pPr>
        <w:pStyle w:val="NormalnyWeb"/>
        <w:numPr>
          <w:ilvl w:val="0"/>
          <w:numId w:val="1"/>
        </w:numPr>
        <w:spacing w:line="360" w:lineRule="auto"/>
        <w:rPr>
          <w:rStyle w:val="Pogrubienie"/>
          <w:i/>
          <w:iCs/>
        </w:rPr>
      </w:pPr>
      <w:r w:rsidRPr="00B57444">
        <w:rPr>
          <w:rStyle w:val="Pogrubienie"/>
          <w:i/>
          <w:iCs/>
        </w:rPr>
        <w:t>Rozporządzenie  Ministra Edukacji Narodowej z dnia 8 lipca 2014 r. w sprawie dopuszczenia do użytku szkolnego podręczników.</w:t>
      </w:r>
    </w:p>
    <w:p w14:paraId="5B2F7BBF" w14:textId="77777777" w:rsidR="001973E3" w:rsidRDefault="001973E3" w:rsidP="00865451">
      <w:pPr>
        <w:pStyle w:val="NormalnyWeb"/>
        <w:numPr>
          <w:ilvl w:val="0"/>
          <w:numId w:val="1"/>
        </w:numPr>
        <w:spacing w:line="360" w:lineRule="auto"/>
        <w:rPr>
          <w:rStyle w:val="Pogrubienie"/>
          <w:rFonts w:cs="Calibri"/>
          <w:i/>
          <w:iCs/>
        </w:rPr>
      </w:pPr>
      <w:r w:rsidRPr="00B57444">
        <w:rPr>
          <w:rStyle w:val="Pogrubienie"/>
          <w:i/>
          <w:iCs/>
        </w:rPr>
        <w:t xml:space="preserve">Rozporządzenie Ministra Kultury i Dziedzictwa narodowego z dnia 29 października 2008 roku w sprawie sposobu ewidencji materiałów bibliotecznych. </w:t>
      </w:r>
    </w:p>
    <w:p w14:paraId="47AB22C1" w14:textId="77777777" w:rsidR="001973E3" w:rsidRDefault="001973E3" w:rsidP="00865451">
      <w:pPr>
        <w:pStyle w:val="NormalnyWeb"/>
        <w:spacing w:line="360" w:lineRule="auto"/>
        <w:rPr>
          <w:rStyle w:val="Pogrubienie"/>
          <w:i/>
          <w:iCs/>
        </w:rPr>
      </w:pPr>
      <w:r>
        <w:rPr>
          <w:rStyle w:val="Pogrubienie"/>
          <w:i/>
          <w:iCs/>
        </w:rPr>
        <w:t>Spis treści:</w:t>
      </w:r>
    </w:p>
    <w:p w14:paraId="0B613430" w14:textId="77777777" w:rsidR="001973E3" w:rsidRDefault="001973E3" w:rsidP="00865451">
      <w:pPr>
        <w:pStyle w:val="NormalnyWeb"/>
        <w:numPr>
          <w:ilvl w:val="0"/>
          <w:numId w:val="2"/>
        </w:numPr>
        <w:spacing w:line="360" w:lineRule="auto"/>
        <w:rPr>
          <w:rStyle w:val="Pogrubienie"/>
          <w:i/>
          <w:iCs/>
        </w:rPr>
      </w:pPr>
      <w:r>
        <w:rPr>
          <w:rStyle w:val="Pogrubienie"/>
          <w:i/>
          <w:iCs/>
        </w:rPr>
        <w:t>Regulamin wypożyczania podręczników oraz materiałów edukacyjnych.</w:t>
      </w:r>
    </w:p>
    <w:p w14:paraId="2B1BC265" w14:textId="77777777" w:rsidR="001973E3" w:rsidRDefault="001973E3" w:rsidP="00865451">
      <w:pPr>
        <w:pStyle w:val="NormalnyWeb"/>
        <w:numPr>
          <w:ilvl w:val="0"/>
          <w:numId w:val="2"/>
        </w:numPr>
        <w:spacing w:line="360" w:lineRule="auto"/>
        <w:rPr>
          <w:rStyle w:val="Pogrubienie"/>
          <w:i/>
          <w:iCs/>
        </w:rPr>
      </w:pPr>
      <w:r>
        <w:rPr>
          <w:rStyle w:val="Pogrubienie"/>
          <w:i/>
          <w:iCs/>
        </w:rPr>
        <w:t>Szczegółowe zasady przyjęcia, dystrybucji i ewidencjonowania nieodpłatnych podręczników z dotacji celowej.</w:t>
      </w:r>
    </w:p>
    <w:p w14:paraId="62FD75EE" w14:textId="77777777" w:rsidR="001973E3" w:rsidRDefault="001973E3" w:rsidP="00865451">
      <w:pPr>
        <w:pStyle w:val="NormalnyWeb"/>
        <w:spacing w:line="360" w:lineRule="auto"/>
        <w:rPr>
          <w:rStyle w:val="Pogrubienie"/>
          <w:rFonts w:cs="Calibri"/>
          <w:i/>
          <w:iCs/>
        </w:rPr>
      </w:pPr>
    </w:p>
    <w:p w14:paraId="30A2121D" w14:textId="77777777" w:rsidR="001973E3" w:rsidRDefault="001973E3" w:rsidP="00865451">
      <w:pPr>
        <w:pStyle w:val="NormalnyWeb"/>
        <w:spacing w:line="360" w:lineRule="auto"/>
        <w:rPr>
          <w:rStyle w:val="Pogrubienie"/>
          <w:rFonts w:cs="Calibri"/>
          <w:i/>
          <w:iCs/>
        </w:rPr>
      </w:pPr>
    </w:p>
    <w:p w14:paraId="549DB687" w14:textId="77777777" w:rsidR="001973E3" w:rsidRDefault="001973E3" w:rsidP="00865451">
      <w:pPr>
        <w:pStyle w:val="NormalnyWeb"/>
        <w:spacing w:line="360" w:lineRule="auto"/>
        <w:rPr>
          <w:rStyle w:val="Pogrubienie"/>
          <w:rFonts w:cs="Calibri"/>
          <w:i/>
          <w:iCs/>
        </w:rPr>
      </w:pPr>
    </w:p>
    <w:p w14:paraId="41704AA2" w14:textId="77777777" w:rsidR="001973E3" w:rsidRDefault="001973E3" w:rsidP="00865451">
      <w:pPr>
        <w:pStyle w:val="NormalnyWeb"/>
        <w:spacing w:line="360" w:lineRule="auto"/>
        <w:rPr>
          <w:rStyle w:val="Pogrubienie"/>
          <w:rFonts w:cs="Calibri"/>
          <w:i/>
          <w:iCs/>
        </w:rPr>
      </w:pPr>
    </w:p>
    <w:p w14:paraId="0BEC10C8" w14:textId="77777777" w:rsidR="001973E3" w:rsidRPr="00B57444" w:rsidRDefault="001973E3" w:rsidP="00865451">
      <w:pPr>
        <w:pStyle w:val="NormalnyWeb"/>
        <w:spacing w:line="360" w:lineRule="auto"/>
        <w:rPr>
          <w:rStyle w:val="Pogrubienie"/>
          <w:rFonts w:cs="Calibri"/>
          <w:i/>
          <w:iCs/>
        </w:rPr>
      </w:pPr>
    </w:p>
    <w:p w14:paraId="7A4C79A8" w14:textId="77777777" w:rsidR="001973E3" w:rsidRDefault="001973E3" w:rsidP="00865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E41A4A" w14:textId="77777777" w:rsidR="001973E3" w:rsidRPr="00947D88" w:rsidRDefault="001973E3" w:rsidP="00865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47D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REGULAMIN</w:t>
      </w:r>
    </w:p>
    <w:p w14:paraId="63D17740" w14:textId="77777777" w:rsidR="001973E3" w:rsidRPr="00947D88" w:rsidRDefault="001973E3" w:rsidP="008654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47D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WYPOŻYCZANIA UCZNIOM PODRĘCZNIKÓW ORAZ MATERIAŁÓW      </w:t>
      </w:r>
    </w:p>
    <w:p w14:paraId="75D8C171" w14:textId="77777777" w:rsidR="001973E3" w:rsidRDefault="001973E3" w:rsidP="008654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47D8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EDUKACYJNYCH</w:t>
      </w:r>
    </w:p>
    <w:p w14:paraId="1781FB2C" w14:textId="77777777" w:rsidR="001973E3" w:rsidRPr="00D273F7" w:rsidRDefault="001973E3" w:rsidP="00865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§1</w:t>
      </w:r>
    </w:p>
    <w:p w14:paraId="708D88D8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sz w:val="24"/>
          <w:szCs w:val="24"/>
          <w:lang w:eastAsia="pl-PL"/>
        </w:rPr>
        <w:t>1. Podręczniki oraz materiały edukacyjne</w:t>
      </w:r>
      <w:r>
        <w:rPr>
          <w:rFonts w:ascii="Times New Roman" w:hAnsi="Times New Roman" w:cs="Times New Roman"/>
          <w:sz w:val="24"/>
          <w:szCs w:val="24"/>
          <w:lang w:eastAsia="pl-PL"/>
        </w:rPr>
        <w:t>, ćwiczeniowe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są własno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ścią organu prowadzącego         </w:t>
      </w:r>
    </w:p>
    <w:p w14:paraId="00C7B9B6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szkołę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i znajdują się w zasobach  biblioteki szkolnej.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Podręczniki przekazane szkole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w ramach dotacji winne być użytkowane przez co najmniej trzy lata.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. Biblioteka szkolna nieodpłatnie: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  <w:t>    a) wypożycza uczniom podręcz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niki oraz materiały edukacyjne, ćwiczeniowe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mając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 postać  </w:t>
      </w:r>
    </w:p>
    <w:p w14:paraId="092C3CAF" w14:textId="77777777" w:rsidR="001973E3" w:rsidRPr="00B57444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papierową,  </w:t>
      </w:r>
    </w:p>
    <w:p w14:paraId="0120B695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    b) przekazuje uczniom materiały ćwiczeniowe bez obowiązku ich </w:t>
      </w:r>
      <w:r>
        <w:rPr>
          <w:rFonts w:ascii="Times New Roman" w:hAnsi="Times New Roman" w:cs="Times New Roman"/>
          <w:sz w:val="24"/>
          <w:szCs w:val="24"/>
          <w:lang w:eastAsia="pl-PL"/>
        </w:rPr>
        <w:t>zwrotu.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. Dołączona do podręczników oraz materiałów edukacyjnych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ćwiczeniowych płyta CD  </w:t>
      </w:r>
    </w:p>
    <w:p w14:paraId="5F09292A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stanowi integralną część podręczników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oraz materiałów edukacyjnych i należy je zwrócić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D7D06D6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wraz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z podręcznikie</w:t>
      </w:r>
      <w:r>
        <w:rPr>
          <w:rFonts w:ascii="Times New Roman" w:hAnsi="Times New Roman" w:cs="Times New Roman"/>
          <w:sz w:val="24"/>
          <w:szCs w:val="24"/>
          <w:lang w:eastAsia="pl-PL"/>
        </w:rPr>
        <w:t>m. Zagubienie płyty CD skutkuje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 koni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ecznością zwrotu kosztów   </w:t>
      </w:r>
    </w:p>
    <w:p w14:paraId="407C33E2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całego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podręcznika.</w:t>
      </w:r>
    </w:p>
    <w:p w14:paraId="77DF2D8E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Dla każdego oddziału klasowego przewidziany jest jeden dodatkowy komplet  </w:t>
      </w:r>
    </w:p>
    <w:p w14:paraId="47E3933A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podręczników.</w:t>
      </w:r>
    </w:p>
    <w:p w14:paraId="0093EE9E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Podręczniki i materiały edukacyjne, ćwiczeniowe są wypożyczane uczniom na okres           </w:t>
      </w:r>
    </w:p>
    <w:p w14:paraId="4635CF02" w14:textId="77777777" w:rsidR="001973E3" w:rsidRPr="00B57444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danego roku szkolnego.</w:t>
      </w:r>
    </w:p>
    <w:p w14:paraId="19534EA1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Każdy uczeń 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jego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rodzic  powinien zostać  zapoznany z  Regulaminem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nieodpłatnego        </w:t>
      </w:r>
    </w:p>
    <w:p w14:paraId="2BFC3FB2" w14:textId="77777777" w:rsidR="001973E3" w:rsidRPr="002601A2" w:rsidRDefault="001973E3" w:rsidP="002601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dostępu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do podręczników oraz materiałów </w:t>
      </w:r>
      <w:r>
        <w:rPr>
          <w:rFonts w:ascii="Times New Roman" w:hAnsi="Times New Roman" w:cs="Times New Roman"/>
          <w:sz w:val="24"/>
          <w:szCs w:val="24"/>
          <w:lang w:eastAsia="pl-PL"/>
        </w:rPr>
        <w:t>edukacyjnych, ćwiczeniowych.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7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. Udostępnianie materiałów bibliotecznych podlega rejestracji.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. Podręczniki wypożyczane do domu rejestrowane są w bazie użytkowników (uczniów).</w:t>
      </w:r>
    </w:p>
    <w:p w14:paraId="072454E7" w14:textId="77777777" w:rsidR="001973E3" w:rsidRPr="00B57444" w:rsidRDefault="001973E3" w:rsidP="00865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§2</w:t>
      </w:r>
    </w:p>
    <w:p w14:paraId="17D9CF1A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sz w:val="24"/>
          <w:szCs w:val="24"/>
          <w:lang w:eastAsia="pl-PL"/>
        </w:rPr>
        <w:t>1. Do wypożyczania podręczników oraz materiałów edukacyjnych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ćwiczeniowych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9EAE03B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uprawnieni są wszyscy uczniowie szkoły, którzy rozpoczęli naukę w klasie I w roku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14:paraId="62A8EB5B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szkolnym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2014/2015  i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później.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2. Uczniowie korzystający ze zbiorów biblioteki podlegają rejestracji na podstawie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</w:p>
    <w:p w14:paraId="0559FD8B" w14:textId="77777777" w:rsidR="001973E3" w:rsidRPr="00B57444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dostarczonych list zgodnych z listą klasy zamieszczoną w dzienniku lekcyjnym.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  <w:t>3. Rejestracja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uczniów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następuje najpóźniej do 5-go września każdego roku szkolnego.</w:t>
      </w:r>
    </w:p>
    <w:p w14:paraId="68607E28" w14:textId="77777777" w:rsidR="001973E3" w:rsidRPr="00B57444" w:rsidRDefault="001973E3" w:rsidP="00865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</w:p>
    <w:p w14:paraId="58D4BB5E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sz w:val="24"/>
          <w:szCs w:val="24"/>
          <w:lang w:eastAsia="pl-PL"/>
        </w:rPr>
        <w:t>1. Wypożyczanie odbywa się na początku każdego roku szkolnego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najpóźniej do 14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go  </w:t>
      </w:r>
    </w:p>
    <w:p w14:paraId="7424E222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września danego roku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szkolnego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na okres 10-ciu miesięcy.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>Podręczniki podlegają zwrotowi do biblioteki w przypadku:</w:t>
      </w:r>
    </w:p>
    <w:p w14:paraId="46041C26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skreślenia ucznia z księgi uczniów,</w:t>
      </w:r>
    </w:p>
    <w:p w14:paraId="26B8C9EE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przeniesienia ucznia do innej szkoły,</w:t>
      </w:r>
    </w:p>
    <w:p w14:paraId="1A27670F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innych zdarzeń losowych.</w:t>
      </w:r>
    </w:p>
    <w:p w14:paraId="74A97BBE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W tym momencie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 informacji od wychowawcy klasy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następuje  zdjęcie ze stanu ucznia danego podręcznika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4FD2B4D" w14:textId="77777777" w:rsidR="001973E3" w:rsidRPr="00C8702B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F72E571" w14:textId="77777777" w:rsidR="001973E3" w:rsidRPr="00B57444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§4</w:t>
      </w:r>
    </w:p>
    <w:p w14:paraId="15D8E9EF" w14:textId="77777777" w:rsidR="001973E3" w:rsidRPr="00B57444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932D0C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1. Na początku roku szkolnego wychowawca klasy na podstawie  protokołu  (załącznik nr 1)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233FA2D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pobiera z biblioteki  podręczniki w liczbie równej  liczbie uczniów w swojej klasie.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  <w:t>2. Wraz z pobraniem podręczników oraz materiałów ćwiczeniowych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wychowawca klasy ma  </w:t>
      </w:r>
    </w:p>
    <w:p w14:paraId="2F1181DE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obowiązek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zapoznać uczniów i rodziców na pierwszym zebraniu  z </w:t>
      </w:r>
      <w:r w:rsidRPr="00B574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regulaminem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4DAFDC3E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  <w:r w:rsidRPr="00B574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nieodpłatnego dostępu 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 </w:t>
      </w:r>
      <w:r w:rsidRPr="00B574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podręczników oraz materiałów ćwiczeniowych.</w:t>
      </w:r>
    </w:p>
    <w:p w14:paraId="6EA11202" w14:textId="77777777" w:rsidR="001973E3" w:rsidRPr="00E629CD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3CCE9D" w14:textId="77777777" w:rsidR="001973E3" w:rsidRPr="00B57444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§5</w:t>
      </w:r>
    </w:p>
    <w:p w14:paraId="1BCF287E" w14:textId="77777777" w:rsidR="001973E3" w:rsidRPr="00B57444" w:rsidRDefault="001973E3" w:rsidP="00865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55119E0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sz w:val="24"/>
          <w:szCs w:val="24"/>
          <w:lang w:eastAsia="pl-PL"/>
        </w:rPr>
        <w:t>1. Przez cały okres użytkowania podręczników uczeń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powinien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dba</w:t>
      </w:r>
      <w:r>
        <w:rPr>
          <w:rFonts w:ascii="Times New Roman" w:hAnsi="Times New Roman" w:cs="Times New Roman"/>
          <w:sz w:val="24"/>
          <w:szCs w:val="24"/>
          <w:lang w:eastAsia="pl-PL"/>
        </w:rPr>
        <w:t>ć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o właściwe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</w:p>
    <w:p w14:paraId="435A97BE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zabezpieczenie książek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przed zniszczeniem.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2. Uczeń ma obowiązek na bieżąco dokonywać drobnych napraw.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  <w:t>3. Zabrania się dokonywania jakichkolwiek wpisów, sporządzania notatek w podręcznikach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14:paraId="057C271F" w14:textId="77777777" w:rsidR="001973E3" w:rsidRPr="00FE3155" w:rsidRDefault="001973E3" w:rsidP="00FE315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oraz odklejania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kodów kreskowych identyfikujących przynależność podręcznika do szkoły.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4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. Wraz z upływem terminu zwrotu uczeń powinien przygotować p</w:t>
      </w:r>
      <w:r>
        <w:rPr>
          <w:rFonts w:ascii="Times New Roman" w:hAnsi="Times New Roman" w:cs="Times New Roman"/>
          <w:sz w:val="24"/>
          <w:szCs w:val="24"/>
          <w:lang w:eastAsia="pl-PL"/>
        </w:rPr>
        <w:t>odręczniki do zwrotu.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. Po zebraniu kompletu podręczników wychowawca przekazuje je zgodnie z listą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do biblioteki ( załącznik nr 2).</w:t>
      </w:r>
    </w:p>
    <w:p w14:paraId="06F5949A" w14:textId="77777777" w:rsidR="001973E3" w:rsidRPr="00B57444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6527E3D" w14:textId="77777777" w:rsidR="001973E3" w:rsidRPr="00B57444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§6</w:t>
      </w:r>
    </w:p>
    <w:p w14:paraId="75C196AA" w14:textId="77777777" w:rsidR="001973E3" w:rsidRPr="00B57444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EBDF3EB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1. Przez uszkodzenie podręcznika rozumie się nieumyślne zabrudzenie, poplamienie,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8433118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zgniecenie lub rozerwanie umożliwiające jednak ich dalsze wykorzystywanie.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2. Na żądanie wychowawcy lub bibliotekarza użytkownik, który doprowadził do uszkodzenia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4BF64CC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 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materiałów  bibliotecznych jest zobowiązany podręcznik naprawić.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3. Przez zniszczenie podręcznika rozumie się umyślne lub spowodowane przez zaniedbanie,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D8AC258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poplamienie, trwałe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pobrudzenie, porysowanie lub popisanie, połamanie lub rozerwanie,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</w:p>
    <w:p w14:paraId="4F4E9ACF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wyrwanie i zagubienie oraz inne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 uszkodzenia, które pomniejszają wartość użytkową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595E652" w14:textId="77777777" w:rsidR="001973E3" w:rsidRPr="00B57444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podręcznika.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powyższym przypadku użytkownik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ponosi koszty zakupu podręcznika.</w:t>
      </w:r>
    </w:p>
    <w:p w14:paraId="32B19994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4. Stopień zużycia podręcznika określają: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nauczyciel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bibliotekarz oraz </w:t>
      </w:r>
      <w:r>
        <w:rPr>
          <w:rFonts w:ascii="Times New Roman" w:hAnsi="Times New Roman" w:cs="Times New Roman"/>
          <w:sz w:val="24"/>
          <w:szCs w:val="24"/>
          <w:lang w:eastAsia="pl-PL"/>
        </w:rPr>
        <w:t>wychowawca klasy.</w:t>
      </w:r>
    </w:p>
    <w:p w14:paraId="625D88AC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W sprawach spornych ostateczną decyzję dotycząca stopnia zużycia podręcznika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9511A62" w14:textId="77777777" w:rsidR="001973E3" w:rsidRPr="00B57444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podejmuje Dyrektor Szkoły. </w:t>
      </w:r>
    </w:p>
    <w:p w14:paraId="776DEAA7" w14:textId="77777777" w:rsidR="001973E3" w:rsidRPr="00B57444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§7</w:t>
      </w:r>
    </w:p>
    <w:p w14:paraId="4ED00CB1" w14:textId="77777777" w:rsidR="001973E3" w:rsidRPr="00B57444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83BE3D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sz w:val="24"/>
          <w:szCs w:val="24"/>
          <w:lang w:eastAsia="pl-PL"/>
        </w:rPr>
        <w:t>1. Uczeń, jego rodzic ponosi pełną odpowiedzialność materialną za wszel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kie           </w:t>
      </w:r>
    </w:p>
    <w:p w14:paraId="3F25FF21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uszkodzenia lub  zniszczenie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wypożyczonych  podręczników,  nieujawnionych w chwili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</w:p>
    <w:p w14:paraId="2FB96E14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wypożyczenia.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  <w:t>2. W przypadku zniszczenia lub zagubienia podręcznika, rodzice są zobowiązani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zwrotu  </w:t>
      </w:r>
    </w:p>
    <w:p w14:paraId="77C0CDFA" w14:textId="77777777" w:rsidR="001973E3" w:rsidRPr="00B57444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kosztów zakupu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nowego podręcznika.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3AAAF26C" w14:textId="77777777" w:rsidR="001973E3" w:rsidRPr="00B57444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§8</w:t>
      </w:r>
    </w:p>
    <w:p w14:paraId="4B22E3CA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sz w:val="24"/>
          <w:szCs w:val="24"/>
          <w:lang w:eastAsia="pl-PL"/>
        </w:rPr>
        <w:t>1. Uczniowie i rodzice zobowiązani są do zapozn</w:t>
      </w:r>
      <w:r>
        <w:rPr>
          <w:rFonts w:ascii="Times New Roman" w:hAnsi="Times New Roman" w:cs="Times New Roman"/>
          <w:sz w:val="24"/>
          <w:szCs w:val="24"/>
          <w:lang w:eastAsia="pl-PL"/>
        </w:rPr>
        <w:t>ania się z treścią niniejszego r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egulaminu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i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stosowania się do zawarty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ch w nim postanowień.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. Decyzje w kwestiach udostępniania podręczników oraz materiałów edukac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yjnych,       </w:t>
      </w:r>
    </w:p>
    <w:p w14:paraId="14898BF6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ćwiczeniowych,  które nie zostały ujęte w niniejszym r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egulaminie podejmuje Dyrektor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BCB0C18" w14:textId="77777777" w:rsidR="001973E3" w:rsidRPr="00B57444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szkoły.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3. Niniejszy r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egulamin wchodzi w życie z dniem </w:t>
      </w:r>
      <w:r>
        <w:rPr>
          <w:rFonts w:ascii="Times New Roman" w:hAnsi="Times New Roman" w:cs="Times New Roman"/>
          <w:sz w:val="24"/>
          <w:szCs w:val="24"/>
          <w:lang w:eastAsia="pl-PL"/>
        </w:rPr>
        <w:t>1 września 2016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379BE99C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5DC6EE" w14:textId="77777777" w:rsidR="001973E3" w:rsidRPr="00B57444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FA5A0AE" w14:textId="77777777" w:rsidR="001973E3" w:rsidRPr="00D45824" w:rsidRDefault="001973E3" w:rsidP="00865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i:</w:t>
      </w:r>
    </w:p>
    <w:p w14:paraId="401215BE" w14:textId="77777777" w:rsidR="001973E3" w:rsidRDefault="00000000" w:rsidP="00865451">
      <w:pPr>
        <w:spacing w:after="0" w:line="240" w:lineRule="auto"/>
      </w:pPr>
      <w:hyperlink r:id="rId7" w:history="1">
        <w:r w:rsidR="001973E3" w:rsidRPr="001B2196">
          <w:rPr>
            <w:rFonts w:ascii="Times New Roman" w:hAnsi="Times New Roman" w:cs="Times New Roman"/>
            <w:i/>
            <w:iCs/>
            <w:sz w:val="24"/>
            <w:szCs w:val="24"/>
            <w:lang w:eastAsia="pl-PL"/>
          </w:rPr>
          <w:t>Protokół pobrania z biblioteki szkolnej podręczników przez wychowawcę klasy</w:t>
        </w:r>
      </w:hyperlink>
    </w:p>
    <w:p w14:paraId="10D8EE79" w14:textId="77777777" w:rsidR="001973E3" w:rsidRPr="001B2196" w:rsidRDefault="00000000" w:rsidP="00D458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hyperlink r:id="rId8" w:history="1">
        <w:r w:rsidR="001973E3" w:rsidRPr="001B2196">
          <w:rPr>
            <w:rFonts w:ascii="Times New Roman" w:hAnsi="Times New Roman" w:cs="Times New Roman"/>
            <w:i/>
            <w:iCs/>
            <w:sz w:val="24"/>
            <w:szCs w:val="24"/>
            <w:lang w:eastAsia="pl-PL"/>
          </w:rPr>
          <w:t>Protokół zwrotu podręczników</w:t>
        </w:r>
      </w:hyperlink>
    </w:p>
    <w:p w14:paraId="6D414044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7B4B6643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169F1865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70779E80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38087D1A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38B417CD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7001E6A4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13FA133F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7BC1207D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3B085BFD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4ABDC70F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6D8A7598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73CE3EAD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4A4779CB" w14:textId="77777777" w:rsidR="001973E3" w:rsidRPr="007627CF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627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SZCZEGÓŁOWE ZASADY</w:t>
      </w:r>
    </w:p>
    <w:p w14:paraId="33183FD5" w14:textId="77777777" w:rsidR="001973E3" w:rsidRPr="007627CF" w:rsidRDefault="001973E3" w:rsidP="00865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627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PRZYJĘCIA, EWIDENCJI, DYSTRYBUCJI I SZACOWANIA STOPNIA ZUŻYCIA            </w:t>
      </w:r>
    </w:p>
    <w:p w14:paraId="4455951C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627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PODRĘCZNIKÓW Z DOTACJI CELOWEJ</w:t>
      </w:r>
    </w:p>
    <w:p w14:paraId="22463EFF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BEB7EB8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46960FE" w14:textId="77777777" w:rsidR="001973E3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9BAA566" w14:textId="77777777" w:rsidR="001973E3" w:rsidRPr="00A26FB7" w:rsidRDefault="001973E3" w:rsidP="00865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26F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przyjęcia podręczników na stan biblioteki szkolnej</w:t>
      </w:r>
    </w:p>
    <w:p w14:paraId="78680B93" w14:textId="77777777" w:rsidR="001973E3" w:rsidRPr="00A26FB7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§1</w:t>
      </w:r>
    </w:p>
    <w:p w14:paraId="4A90F838" w14:textId="77777777" w:rsidR="001973E3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68F52E3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6BA070" w14:textId="77777777" w:rsidR="001973E3" w:rsidRDefault="001973E3" w:rsidP="00865451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Podręczniki oraz materiały edukacyjne, ćwiczeniowe są własnością organu prowadzącego szkołę.</w:t>
      </w:r>
    </w:p>
    <w:p w14:paraId="42F6B796" w14:textId="77777777" w:rsidR="001973E3" w:rsidRDefault="001973E3" w:rsidP="00865451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Podręczniki, materiały edukacyjne, ćwiczeniowe są gromadzone i ewidencjonowane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bibliotece szkolnej.</w:t>
      </w:r>
    </w:p>
    <w:p w14:paraId="0DEDD99A" w14:textId="77777777" w:rsidR="001973E3" w:rsidRDefault="001973E3" w:rsidP="00865451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Czynności związane z zakupem do biblioteki szkolnej podręczników, materiałów edukacyjnych, ćwiczeniowych oraz czynności związane z gospodarowaniem tymi podręcznikami i materiałami nadzoruje Dyrektor szkoły.</w:t>
      </w:r>
    </w:p>
    <w:p w14:paraId="78C18FD4" w14:textId="77777777" w:rsidR="001973E3" w:rsidRDefault="001973E3" w:rsidP="00865451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Nauczyciel odpowiedzialny za bibliotekę szkolną przyjmuje od Dyrektora szkoły podręczniki na podstawie dokumentu potwierdzającego ich zakup.</w:t>
      </w:r>
    </w:p>
    <w:p w14:paraId="34B7C2A2" w14:textId="77777777" w:rsidR="001973E3" w:rsidRPr="002601A2" w:rsidRDefault="001973E3" w:rsidP="00865451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Celem właściwej identyfikacji podręczników, materiałów edukacyjnych, ćwiczeniowych z dotacji celowej nauczyciel odpowiedzialny za bibliotekę szkolną prowadzi ewidencję otrzymanych podręczników zgodnie z obowiązującymi przepisami. </w:t>
      </w:r>
    </w:p>
    <w:p w14:paraId="08B29C31" w14:textId="77777777" w:rsidR="001973E3" w:rsidRDefault="001973E3" w:rsidP="00865451">
      <w:pPr>
        <w:spacing w:after="0" w:line="360" w:lineRule="auto"/>
        <w:ind w:left="714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71EC763" w14:textId="77777777" w:rsidR="001973E3" w:rsidRPr="00A26FB7" w:rsidRDefault="001973E3" w:rsidP="0086545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26F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Sposób ewidencjonowania nieodpłatnych podręczników</w:t>
      </w:r>
    </w:p>
    <w:p w14:paraId="02D3F4AA" w14:textId="77777777" w:rsidR="001973E3" w:rsidRPr="00B57444" w:rsidRDefault="001973E3" w:rsidP="0086545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85DCD1E" w14:textId="77777777" w:rsidR="001973E3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§2</w:t>
      </w:r>
    </w:p>
    <w:p w14:paraId="6192A395" w14:textId="77777777" w:rsidR="001973E3" w:rsidRDefault="001973E3" w:rsidP="00865451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Dla podręczników z dotacji celowej pozyskanych w danym roku szkolnym nauczyciel prowadzący bibliotekę szkolną zakłada odrębną księgę inwentarzową  - system elektroniczny Mol.</w:t>
      </w:r>
    </w:p>
    <w:p w14:paraId="519A7800" w14:textId="77777777" w:rsidR="001973E3" w:rsidRDefault="001973E3" w:rsidP="00865451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Zasady ewidencjonowania podręczników z dotacji celowej  odbywają się za pomocą programu komputerowego Mol funkcjonującego w bibliotece szkolnej.</w:t>
      </w:r>
    </w:p>
    <w:p w14:paraId="2DFA6EEB" w14:textId="77777777" w:rsidR="001973E3" w:rsidRDefault="001973E3" w:rsidP="00865451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Dla nieodpłatnych podręczników i materiałów edukacyjnych, ćwiczeniowych nie zakłada się kart katalogowych.  </w:t>
      </w:r>
    </w:p>
    <w:p w14:paraId="7B7DFBD1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3287F3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96350A" w14:textId="77777777" w:rsidR="001973E3" w:rsidRPr="00A26FB7" w:rsidRDefault="001973E3" w:rsidP="0086545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26F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Sposób opisu </w:t>
      </w:r>
      <w:r w:rsidRPr="00A26FB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nieodpłatnych podręczników</w:t>
      </w:r>
    </w:p>
    <w:p w14:paraId="397DB094" w14:textId="77777777" w:rsidR="001973E3" w:rsidRPr="00B57444" w:rsidRDefault="001973E3" w:rsidP="0086545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5EBDF7B" w14:textId="77777777" w:rsidR="001973E3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§3</w:t>
      </w:r>
    </w:p>
    <w:p w14:paraId="64E9309F" w14:textId="77777777" w:rsidR="001973E3" w:rsidRDefault="001973E3" w:rsidP="0086545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Każdy podręcznik opieczętowany jest pieczątką biblioteki i numerem inwentarzowym  na stronie tytułowej oraz kodem kreskowym na przedniej okładce podręcznika.</w:t>
      </w:r>
    </w:p>
    <w:p w14:paraId="60FB33C7" w14:textId="77777777" w:rsidR="001973E3" w:rsidRDefault="001973E3" w:rsidP="0086545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Każdy podręcznik otrzymuje indywidualny nr ewidencyjny zgodnie z zapisem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księdze inwentarzowej – Podręczniki w programie Mol.</w:t>
      </w:r>
    </w:p>
    <w:p w14:paraId="1FFE4857" w14:textId="77777777" w:rsidR="001973E3" w:rsidRDefault="001973E3" w:rsidP="0086545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odpowiednim miejscu podręcznika, uczeń dokonuje wpisu: imię i nazwisko, klasa, rok szkolny.  </w:t>
      </w:r>
    </w:p>
    <w:p w14:paraId="7929EC6C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85FDBA0" w14:textId="77777777" w:rsidR="001973E3" w:rsidRDefault="001973E3" w:rsidP="008654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Tryb wypożyczania podręczników uczniom</w:t>
      </w:r>
    </w:p>
    <w:p w14:paraId="707974A5" w14:textId="77777777" w:rsidR="001973E3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§4</w:t>
      </w:r>
    </w:p>
    <w:p w14:paraId="7E7CD0E1" w14:textId="77777777" w:rsidR="001973E3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663A28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1. Na początku roku szkolnego wychowawca klasy na podstawie  protokołu  (załącznik nr 1)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DD1D219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pobiera z biblioteki  podręczniki w liczbie równej  liczbie uczniów w swojej klasie.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  <w:t>2. Wraz z pobraniem podręczników oraz materiałów ćwiczeniowych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wychowawca klasy ma  </w:t>
      </w:r>
    </w:p>
    <w:p w14:paraId="4575BA16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obowiązek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zapoznać uczniów i rodziców na pierwszym zebraniu  z </w:t>
      </w:r>
      <w:r w:rsidRPr="00B574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regulaminem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5070AFE3" w14:textId="77777777" w:rsidR="001973E3" w:rsidRPr="001B2196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  <w:r w:rsidRPr="00B574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nieodpłatnego dostępu 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 </w:t>
      </w:r>
      <w:r w:rsidRPr="00B574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podręczników oraz materiałów ćwiczeniowych.</w:t>
      </w:r>
    </w:p>
    <w:p w14:paraId="0E1885C3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. Uczeń, który w trakcie roku szkolnego z powodów losowych rezygnuje z edukacji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w szkole, zobow</w:t>
      </w:r>
      <w:r>
        <w:rPr>
          <w:rFonts w:ascii="Times New Roman" w:hAnsi="Times New Roman" w:cs="Times New Roman"/>
          <w:sz w:val="24"/>
          <w:szCs w:val="24"/>
          <w:lang w:eastAsia="pl-PL"/>
        </w:rPr>
        <w:t>iązany jest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zwrócić otrzymane podręczniki oraz  materiały edukacyjne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 </w:t>
      </w:r>
    </w:p>
    <w:p w14:paraId="5DD04BB3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ćwiczeniowe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wychowawcy klasy,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który otrzymane podręczniki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przekazuje niezwłocznie do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14:paraId="1AF50545" w14:textId="77777777" w:rsidR="001973E3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biblioteki.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. W tym momencie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po informacji od wychowawcy klasy,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 xml:space="preserve"> następuje  zdjęcie ze stanu ucznia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</w:p>
    <w:p w14:paraId="44D7E97B" w14:textId="77777777" w:rsidR="001973E3" w:rsidRPr="00B57444" w:rsidRDefault="001973E3" w:rsidP="008654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B57444">
        <w:rPr>
          <w:rFonts w:ascii="Times New Roman" w:hAnsi="Times New Roman" w:cs="Times New Roman"/>
          <w:sz w:val="24"/>
          <w:szCs w:val="24"/>
          <w:lang w:eastAsia="pl-PL"/>
        </w:rPr>
        <w:t>danego podręcznika.</w:t>
      </w:r>
    </w:p>
    <w:p w14:paraId="2A24DD1D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437BAC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EEC6308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9FF2D0" w14:textId="77777777" w:rsidR="001973E3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A582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Szacowanie stopnia zużycia podręcznika</w:t>
      </w:r>
    </w:p>
    <w:p w14:paraId="3C32E549" w14:textId="77777777" w:rsidR="001973E3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793058D" w14:textId="77777777" w:rsidR="001973E3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§5</w:t>
      </w:r>
    </w:p>
    <w:p w14:paraId="2E48B882" w14:textId="77777777" w:rsidR="001973E3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6DB153D" w14:textId="77777777" w:rsidR="001973E3" w:rsidRDefault="001973E3" w:rsidP="002601A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A582D">
        <w:rPr>
          <w:rFonts w:ascii="Times New Roman" w:hAnsi="Times New Roman" w:cs="Times New Roman"/>
          <w:sz w:val="24"/>
          <w:szCs w:val="24"/>
          <w:lang w:eastAsia="pl-PL"/>
        </w:rPr>
        <w:t>Stopień zużycia podręcznika określają</w:t>
      </w:r>
      <w:r>
        <w:rPr>
          <w:rFonts w:ascii="Times New Roman" w:hAnsi="Times New Roman" w:cs="Times New Roman"/>
          <w:sz w:val="24"/>
          <w:szCs w:val="24"/>
          <w:lang w:eastAsia="pl-PL"/>
        </w:rPr>
        <w:t>: nauczyciel bibliotekarz oraz wychowawca klasy.</w:t>
      </w:r>
    </w:p>
    <w:p w14:paraId="0DCA9FFA" w14:textId="77777777" w:rsidR="001973E3" w:rsidRDefault="001973E3" w:rsidP="002601A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Rodzic i uczeń ma prawo wyrażenia własnej oceny.</w:t>
      </w:r>
    </w:p>
    <w:p w14:paraId="3167F2FE" w14:textId="77777777" w:rsidR="001973E3" w:rsidRDefault="001973E3" w:rsidP="002601A2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 ocenie stopnia zużycia podręcznika należy zwrócić uwagę na następujące uszkodzenia:</w:t>
      </w:r>
    </w:p>
    <w:p w14:paraId="7BE1C473" w14:textId="77777777" w:rsidR="001973E3" w:rsidRDefault="001973E3" w:rsidP="002601A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plamy, rozdarcia, odręczne rysunki, zaznaczenia, dopiski,</w:t>
      </w:r>
    </w:p>
    <w:p w14:paraId="1F3A693D" w14:textId="77777777" w:rsidR="001973E3" w:rsidRDefault="001973E3" w:rsidP="002601A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czy podręcznik był chroniony okładką ( czy ma pozaginane rogi),</w:t>
      </w:r>
    </w:p>
    <w:p w14:paraId="1EE40D92" w14:textId="77777777" w:rsidR="001973E3" w:rsidRDefault="001973E3" w:rsidP="002601A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czy ma wszystkie kartki i strony,</w:t>
      </w:r>
    </w:p>
    <w:p w14:paraId="2DE96DA9" w14:textId="77777777" w:rsidR="001973E3" w:rsidRDefault="001973E3" w:rsidP="002601A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-czy nie ma innych  uszkodzeń, które uniemożliwiają lub utrudniają korzystanie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z niego.</w:t>
      </w:r>
    </w:p>
    <w:p w14:paraId="6F20BB24" w14:textId="77777777" w:rsidR="001973E3" w:rsidRDefault="001973E3" w:rsidP="00BB305B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4. W sprawach spornych ostateczną decyzję dotyczącą stopnia zużycia podręcznika     </w:t>
      </w:r>
    </w:p>
    <w:p w14:paraId="55B8509C" w14:textId="77777777" w:rsidR="001973E3" w:rsidRDefault="001973E3" w:rsidP="00BB305B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podejmuje Dyrektor szkoły.  </w:t>
      </w:r>
    </w:p>
    <w:p w14:paraId="1AF94651" w14:textId="77777777" w:rsidR="001973E3" w:rsidRDefault="001973E3" w:rsidP="002601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0B5C80" w14:textId="77777777" w:rsidR="001973E3" w:rsidRDefault="001973E3" w:rsidP="002601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E89ADB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897CCD" w14:textId="77777777" w:rsidR="001973E3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E27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Przechowywanie podręczników i dokumentacji</w:t>
      </w:r>
    </w:p>
    <w:p w14:paraId="5985BBFB" w14:textId="77777777" w:rsidR="001973E3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§5</w:t>
      </w:r>
    </w:p>
    <w:p w14:paraId="7A898198" w14:textId="77777777" w:rsidR="001973E3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3D9643" w14:textId="77777777" w:rsidR="001973E3" w:rsidRDefault="001973E3" w:rsidP="00865451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okresach między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wypożyczeniami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 okres wakacji ) podręczniki z dotacji celowej zabezpiecza się w bibliotece szkolnej.</w:t>
      </w:r>
    </w:p>
    <w:p w14:paraId="3DBA4D80" w14:textId="77777777" w:rsidR="001973E3" w:rsidRDefault="001973E3" w:rsidP="00865451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Nauczyciel bibliotekarz segreguje podręczniki i umieszcza na opisanych regałach.</w:t>
      </w:r>
    </w:p>
    <w:p w14:paraId="2F3BF414" w14:textId="77777777" w:rsidR="001973E3" w:rsidRDefault="001973E3" w:rsidP="00865451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Dokumentacja dotycząca nieodpłatnych podręczników jest przechowywana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osobnych segregatorach, znajduje się w dokumentacji biblioteki szkolnej.</w:t>
      </w:r>
    </w:p>
    <w:p w14:paraId="2A0F6F2B" w14:textId="77777777" w:rsidR="001973E3" w:rsidRDefault="001973E3" w:rsidP="00865451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Nadzór nad prawidłowym przechowywaniem, wypożyczaniem i dokumentacją sprawuje Dyrektor szkoły. </w:t>
      </w:r>
    </w:p>
    <w:p w14:paraId="2D289E89" w14:textId="77777777" w:rsidR="001973E3" w:rsidRPr="001E2756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56C66A" w14:textId="77777777" w:rsidR="001973E3" w:rsidRDefault="001973E3" w:rsidP="008654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067F6A" w14:textId="77777777" w:rsidR="001973E3" w:rsidRDefault="001973E3" w:rsidP="008654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52D41C" w14:textId="77777777" w:rsidR="001973E3" w:rsidRPr="00DA582D" w:rsidRDefault="001973E3" w:rsidP="00865451">
      <w:pPr>
        <w:spacing w:after="0" w:line="240" w:lineRule="auto"/>
        <w:ind w:left="825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9FFE66" w14:textId="77777777" w:rsidR="001973E3" w:rsidRPr="00DA582D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2EF9327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ED21FF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33E23F5" w14:textId="77777777" w:rsidR="001973E3" w:rsidRDefault="001973E3" w:rsidP="0086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1F62C46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Niniejsza procedura wchodzi w życie z dniem 1 września 2016 r.</w:t>
      </w:r>
    </w:p>
    <w:p w14:paraId="5C0D2ABC" w14:textId="77777777" w:rsidR="001973E3" w:rsidRPr="007627CF" w:rsidRDefault="001973E3" w:rsidP="00865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2D4CB5" w14:textId="77777777" w:rsidR="001973E3" w:rsidRPr="007627CF" w:rsidRDefault="001973E3" w:rsidP="008654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4E4627D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28A35218" w14:textId="77777777" w:rsidR="001973E3" w:rsidRPr="007627CF" w:rsidRDefault="001973E3" w:rsidP="00865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912E2D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08A52475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42744125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00F3FB77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2B02C199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23C9DB5C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11F1100F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6801D10C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28BDA765" w14:textId="77777777" w:rsidR="001973E3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0ECB8A63" w14:textId="77777777" w:rsidR="001973E3" w:rsidRPr="001B2196" w:rsidRDefault="001973E3" w:rsidP="008654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3188B063" w14:textId="77777777" w:rsidR="001973E3" w:rsidRPr="001B2196" w:rsidRDefault="001973E3" w:rsidP="00865451">
      <w:pPr>
        <w:rPr>
          <w:i/>
          <w:iCs/>
          <w:sz w:val="24"/>
          <w:szCs w:val="24"/>
        </w:rPr>
      </w:pPr>
    </w:p>
    <w:p w14:paraId="63E3972F" w14:textId="77777777" w:rsidR="001973E3" w:rsidRDefault="001973E3"/>
    <w:sectPr w:rsidR="001973E3" w:rsidSect="00E863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B6CA" w14:textId="77777777" w:rsidR="006741FC" w:rsidRDefault="006741FC" w:rsidP="002601A2">
      <w:pPr>
        <w:spacing w:after="0" w:line="240" w:lineRule="auto"/>
      </w:pPr>
      <w:r>
        <w:separator/>
      </w:r>
    </w:p>
  </w:endnote>
  <w:endnote w:type="continuationSeparator" w:id="0">
    <w:p w14:paraId="0F135FF8" w14:textId="77777777" w:rsidR="006741FC" w:rsidRDefault="006741FC" w:rsidP="0026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FFEB" w14:textId="77777777" w:rsidR="001973E3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3E3">
      <w:rPr>
        <w:noProof/>
      </w:rPr>
      <w:t>2</w:t>
    </w:r>
    <w:r>
      <w:rPr>
        <w:noProof/>
      </w:rPr>
      <w:fldChar w:fldCharType="end"/>
    </w:r>
  </w:p>
  <w:p w14:paraId="60D48AC6" w14:textId="77777777" w:rsidR="001973E3" w:rsidRDefault="00197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76E8" w14:textId="77777777" w:rsidR="006741FC" w:rsidRDefault="006741FC" w:rsidP="002601A2">
      <w:pPr>
        <w:spacing w:after="0" w:line="240" w:lineRule="auto"/>
      </w:pPr>
      <w:r>
        <w:separator/>
      </w:r>
    </w:p>
  </w:footnote>
  <w:footnote w:type="continuationSeparator" w:id="0">
    <w:p w14:paraId="29D7DBF8" w14:textId="77777777" w:rsidR="006741FC" w:rsidRDefault="006741FC" w:rsidP="00260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B69"/>
    <w:multiLevelType w:val="hybridMultilevel"/>
    <w:tmpl w:val="6F9642F2"/>
    <w:lvl w:ilvl="0" w:tplc="0DF26BCE">
      <w:start w:val="1"/>
      <w:numFmt w:val="decimal"/>
      <w:lvlText w:val="%1."/>
      <w:lvlJc w:val="left"/>
      <w:pPr>
        <w:ind w:left="11445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2165" w:hanging="360"/>
      </w:pPr>
    </w:lvl>
    <w:lvl w:ilvl="2" w:tplc="0415001B">
      <w:start w:val="1"/>
      <w:numFmt w:val="lowerRoman"/>
      <w:lvlText w:val="%3."/>
      <w:lvlJc w:val="right"/>
      <w:pPr>
        <w:ind w:left="12885" w:hanging="180"/>
      </w:pPr>
    </w:lvl>
    <w:lvl w:ilvl="3" w:tplc="0415000F">
      <w:start w:val="1"/>
      <w:numFmt w:val="decimal"/>
      <w:lvlText w:val="%4."/>
      <w:lvlJc w:val="left"/>
      <w:pPr>
        <w:ind w:left="13605" w:hanging="360"/>
      </w:pPr>
    </w:lvl>
    <w:lvl w:ilvl="4" w:tplc="04150019">
      <w:start w:val="1"/>
      <w:numFmt w:val="lowerLetter"/>
      <w:lvlText w:val="%5."/>
      <w:lvlJc w:val="left"/>
      <w:pPr>
        <w:ind w:left="14325" w:hanging="360"/>
      </w:pPr>
    </w:lvl>
    <w:lvl w:ilvl="5" w:tplc="0415001B">
      <w:start w:val="1"/>
      <w:numFmt w:val="lowerRoman"/>
      <w:lvlText w:val="%6."/>
      <w:lvlJc w:val="right"/>
      <w:pPr>
        <w:ind w:left="15045" w:hanging="180"/>
      </w:pPr>
    </w:lvl>
    <w:lvl w:ilvl="6" w:tplc="0415000F">
      <w:start w:val="1"/>
      <w:numFmt w:val="decimal"/>
      <w:lvlText w:val="%7."/>
      <w:lvlJc w:val="left"/>
      <w:pPr>
        <w:ind w:left="15765" w:hanging="360"/>
      </w:pPr>
    </w:lvl>
    <w:lvl w:ilvl="7" w:tplc="04150019">
      <w:start w:val="1"/>
      <w:numFmt w:val="lowerLetter"/>
      <w:lvlText w:val="%8."/>
      <w:lvlJc w:val="left"/>
      <w:pPr>
        <w:ind w:left="16485" w:hanging="360"/>
      </w:pPr>
    </w:lvl>
    <w:lvl w:ilvl="8" w:tplc="0415001B">
      <w:start w:val="1"/>
      <w:numFmt w:val="lowerRoman"/>
      <w:lvlText w:val="%9."/>
      <w:lvlJc w:val="right"/>
      <w:pPr>
        <w:ind w:left="17205" w:hanging="180"/>
      </w:pPr>
    </w:lvl>
  </w:abstractNum>
  <w:abstractNum w:abstractNumId="1" w15:restartNumberingAfterBreak="0">
    <w:nsid w:val="1C0D5BDD"/>
    <w:multiLevelType w:val="hybridMultilevel"/>
    <w:tmpl w:val="0C24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37BDF"/>
    <w:multiLevelType w:val="hybridMultilevel"/>
    <w:tmpl w:val="6FC2C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1116A8"/>
    <w:multiLevelType w:val="hybridMultilevel"/>
    <w:tmpl w:val="DB5E659C"/>
    <w:lvl w:ilvl="0" w:tplc="0DF26B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63DE5"/>
    <w:multiLevelType w:val="hybridMultilevel"/>
    <w:tmpl w:val="A4B67306"/>
    <w:lvl w:ilvl="0" w:tplc="0DF26B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14029"/>
    <w:multiLevelType w:val="hybridMultilevel"/>
    <w:tmpl w:val="3C2A6E9C"/>
    <w:lvl w:ilvl="0" w:tplc="0DF26B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A409D"/>
    <w:multiLevelType w:val="hybridMultilevel"/>
    <w:tmpl w:val="347CD790"/>
    <w:lvl w:ilvl="0" w:tplc="0DF26B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153AE"/>
    <w:multiLevelType w:val="hybridMultilevel"/>
    <w:tmpl w:val="DD128552"/>
    <w:lvl w:ilvl="0" w:tplc="0DF26B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7497">
    <w:abstractNumId w:val="2"/>
  </w:num>
  <w:num w:numId="2" w16cid:durableId="1687099067">
    <w:abstractNumId w:val="1"/>
  </w:num>
  <w:num w:numId="3" w16cid:durableId="854685128">
    <w:abstractNumId w:val="4"/>
  </w:num>
  <w:num w:numId="4" w16cid:durableId="302580765">
    <w:abstractNumId w:val="6"/>
  </w:num>
  <w:num w:numId="5" w16cid:durableId="796534868">
    <w:abstractNumId w:val="3"/>
  </w:num>
  <w:num w:numId="6" w16cid:durableId="2019194224">
    <w:abstractNumId w:val="5"/>
  </w:num>
  <w:num w:numId="7" w16cid:durableId="1870953259">
    <w:abstractNumId w:val="0"/>
  </w:num>
  <w:num w:numId="8" w16cid:durableId="15917679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51"/>
    <w:rsid w:val="001973E3"/>
    <w:rsid w:val="001B2196"/>
    <w:rsid w:val="001E2756"/>
    <w:rsid w:val="00212CA5"/>
    <w:rsid w:val="002601A2"/>
    <w:rsid w:val="002E6213"/>
    <w:rsid w:val="00356027"/>
    <w:rsid w:val="003F17E3"/>
    <w:rsid w:val="006741FC"/>
    <w:rsid w:val="007627CF"/>
    <w:rsid w:val="007933A6"/>
    <w:rsid w:val="00865451"/>
    <w:rsid w:val="008B03C0"/>
    <w:rsid w:val="00947D88"/>
    <w:rsid w:val="009B1E92"/>
    <w:rsid w:val="009C665C"/>
    <w:rsid w:val="009F1A82"/>
    <w:rsid w:val="00A26FB7"/>
    <w:rsid w:val="00B041CE"/>
    <w:rsid w:val="00B403E2"/>
    <w:rsid w:val="00B5413B"/>
    <w:rsid w:val="00B57444"/>
    <w:rsid w:val="00BB305B"/>
    <w:rsid w:val="00C8702B"/>
    <w:rsid w:val="00D273F7"/>
    <w:rsid w:val="00D45824"/>
    <w:rsid w:val="00DA582D"/>
    <w:rsid w:val="00E629CD"/>
    <w:rsid w:val="00E86363"/>
    <w:rsid w:val="00E96272"/>
    <w:rsid w:val="00EF3426"/>
    <w:rsid w:val="00FC7BC0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BEDBB"/>
  <w15:docId w15:val="{3806D38E-99D6-43B8-8A0D-0D8431CB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4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86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65451"/>
    <w:rPr>
      <w:b/>
      <w:bCs/>
    </w:rPr>
  </w:style>
  <w:style w:type="paragraph" w:styleId="Stopka">
    <w:name w:val="footer"/>
    <w:basedOn w:val="Normalny"/>
    <w:link w:val="StopkaZnak"/>
    <w:uiPriority w:val="99"/>
    <w:rsid w:val="00865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5451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rsid w:val="0026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01A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ierakowice.pl/images/protokol_zwrotu_po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ierakowice.pl/images/protokol_pobr_wy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1479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Magdalena Jakacka wicedyrektor</cp:lastModifiedBy>
  <cp:revision>2</cp:revision>
  <cp:lastPrinted>2018-09-09T09:45:00Z</cp:lastPrinted>
  <dcterms:created xsi:type="dcterms:W3CDTF">2022-10-20T09:54:00Z</dcterms:created>
  <dcterms:modified xsi:type="dcterms:W3CDTF">2022-10-20T09:54:00Z</dcterms:modified>
</cp:coreProperties>
</file>